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4782" w:rsidRDefault="00954782" w:rsidP="00954782">
      <w:pPr>
        <w:pStyle w:val="ConsPlusTitle"/>
        <w:jc w:val="center"/>
        <w:outlineLvl w:val="0"/>
      </w:pPr>
      <w:r>
        <w:t>ПРАВИТЕЛЬСТВО РЕСПУБЛИКИ БУРЯТИЯ</w:t>
      </w:r>
    </w:p>
    <w:p w:rsidR="00954782" w:rsidRDefault="00954782" w:rsidP="00954782">
      <w:pPr>
        <w:pStyle w:val="ConsPlusTitle"/>
        <w:jc w:val="center"/>
      </w:pPr>
    </w:p>
    <w:p w:rsidR="00954782" w:rsidRDefault="00954782" w:rsidP="00954782">
      <w:pPr>
        <w:pStyle w:val="ConsPlusTitle"/>
        <w:jc w:val="center"/>
      </w:pPr>
      <w:r>
        <w:t>ПОСТАНОВЛЕНИЕ</w:t>
      </w:r>
    </w:p>
    <w:p w:rsidR="00954782" w:rsidRDefault="00954782" w:rsidP="00954782">
      <w:pPr>
        <w:pStyle w:val="ConsPlusTitle"/>
        <w:jc w:val="center"/>
      </w:pPr>
      <w:r>
        <w:t>от 12 февраля 2020 г. N 71</w:t>
      </w:r>
    </w:p>
    <w:p w:rsidR="00954782" w:rsidRDefault="00954782" w:rsidP="00954782">
      <w:pPr>
        <w:pStyle w:val="ConsPlusTitle"/>
        <w:jc w:val="center"/>
      </w:pPr>
    </w:p>
    <w:p w:rsidR="00954782" w:rsidRDefault="00954782" w:rsidP="00954782">
      <w:pPr>
        <w:pStyle w:val="ConsPlusTitle"/>
        <w:jc w:val="center"/>
      </w:pPr>
      <w:r>
        <w:t>г. Улан-Удэ</w:t>
      </w:r>
    </w:p>
    <w:p w:rsidR="00954782" w:rsidRDefault="00954782" w:rsidP="00954782">
      <w:pPr>
        <w:pStyle w:val="ConsPlusTitle"/>
        <w:jc w:val="center"/>
      </w:pPr>
    </w:p>
    <w:p w:rsidR="00954782" w:rsidRDefault="00954782" w:rsidP="00954782">
      <w:pPr>
        <w:pStyle w:val="ConsPlusTitle"/>
        <w:jc w:val="center"/>
      </w:pPr>
      <w:r>
        <w:t>ОБ УТВЕРЖДЕНИИ ПОРЯДКА ОРГАНИЗАЦИИ ДЕЯТЕЛЬНОСТИ ПРИЮТОВ</w:t>
      </w:r>
    </w:p>
    <w:p w:rsidR="00954782" w:rsidRDefault="00954782" w:rsidP="00954782">
      <w:pPr>
        <w:pStyle w:val="ConsPlusTitle"/>
        <w:jc w:val="center"/>
      </w:pPr>
      <w:r>
        <w:t>И УСТАНОВЛЕНИЯ НОРМ СОДЕРЖАНИЯ ЖИВОТНЫХ В НИХ НА ТЕРРИТОРИИ</w:t>
      </w:r>
    </w:p>
    <w:p w:rsidR="00954782" w:rsidRDefault="00954782" w:rsidP="00954782">
      <w:pPr>
        <w:pStyle w:val="ConsPlusTitle"/>
        <w:jc w:val="center"/>
      </w:pPr>
      <w:r>
        <w:t>РЕСПУБЛИКИ БУРЯТИЯ</w:t>
      </w:r>
    </w:p>
    <w:p w:rsidR="00954782" w:rsidRDefault="00954782" w:rsidP="00954782">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954782" w:rsidTr="000D58F5">
        <w:trPr>
          <w:jc w:val="center"/>
        </w:trPr>
        <w:tc>
          <w:tcPr>
            <w:tcW w:w="10147" w:type="dxa"/>
            <w:tcBorders>
              <w:left w:val="single" w:sz="24" w:space="0" w:color="CED3F1"/>
              <w:right w:val="single" w:sz="24" w:space="0" w:color="F4F3F8"/>
            </w:tcBorders>
            <w:shd w:val="clear" w:color="auto" w:fill="F4F3F8"/>
          </w:tcPr>
          <w:p w:rsidR="00954782" w:rsidRDefault="00954782" w:rsidP="000D58F5">
            <w:pPr>
              <w:pStyle w:val="ConsPlusNormal"/>
              <w:jc w:val="center"/>
              <w:rPr>
                <w:color w:val="392C69"/>
              </w:rPr>
            </w:pPr>
            <w:r>
              <w:rPr>
                <w:color w:val="392C69"/>
              </w:rPr>
              <w:t>Список изменяющих документов</w:t>
            </w:r>
          </w:p>
          <w:p w:rsidR="00954782" w:rsidRDefault="00954782" w:rsidP="000D58F5">
            <w:pPr>
              <w:pStyle w:val="ConsPlusNormal"/>
              <w:jc w:val="center"/>
              <w:rPr>
                <w:color w:val="392C69"/>
              </w:rPr>
            </w:pPr>
            <w:r>
              <w:rPr>
                <w:color w:val="392C69"/>
              </w:rPr>
              <w:t xml:space="preserve">(в ред. </w:t>
            </w:r>
            <w:hyperlink r:id="rId4" w:tooltip="Постановление Правительства РБ от 02.04.2020 N 176 &quot;О внесении изменений в постановление Правительства Республики Бурятия от 12.02.2020 N 71 &quot;Об утверждении Порядка организации деятельности приютов и установления норм содержания животных в них на территории Республики Бурятия&quot;{КонсультантПлюс}" w:history="1">
              <w:r>
                <w:rPr>
                  <w:color w:val="0000FF"/>
                </w:rPr>
                <w:t>Постановления</w:t>
              </w:r>
            </w:hyperlink>
            <w:r>
              <w:rPr>
                <w:color w:val="392C69"/>
              </w:rPr>
              <w:t xml:space="preserve"> Правительства РБ от 02.04.2020 N 176)</w:t>
            </w:r>
          </w:p>
        </w:tc>
      </w:tr>
    </w:tbl>
    <w:p w:rsidR="00954782" w:rsidRDefault="00954782" w:rsidP="00954782">
      <w:pPr>
        <w:pStyle w:val="ConsPlusNormal"/>
        <w:jc w:val="both"/>
      </w:pPr>
    </w:p>
    <w:p w:rsidR="00954782" w:rsidRDefault="00954782" w:rsidP="00954782">
      <w:pPr>
        <w:pStyle w:val="ConsPlusNormal"/>
        <w:ind w:firstLine="540"/>
        <w:jc w:val="both"/>
      </w:pPr>
      <w:r>
        <w:t xml:space="preserve">Во исполнение </w:t>
      </w:r>
      <w:hyperlink r:id="rId5" w:tooltip="Федеральный закон от 27.12.2018 N 498-ФЗ (ред. от 27.12.2019) &quot;Об ответственном обращении с животными и о внесении изменений в отдельные законодательные акты Российской Федерации&quot;{КонсультантПлюс}" w:history="1">
        <w:r>
          <w:rPr>
            <w:color w:val="0000FF"/>
          </w:rPr>
          <w:t>пункта 1 части 1 статьи 7</w:t>
        </w:r>
      </w:hyperlink>
      <w:r>
        <w:t xml:space="preserve"> Федерального закона от 27.12.2018 N 498-ФЗ "Об ответственном обращении с животными и о внесении изменений в отдельные законодательные акты Российской Федерации", </w:t>
      </w:r>
      <w:hyperlink r:id="rId6" w:tooltip="Ссылка на КонсультантПлюс" w:history="1">
        <w:r>
          <w:rPr>
            <w:color w:val="0000FF"/>
          </w:rPr>
          <w:t>постановления</w:t>
        </w:r>
      </w:hyperlink>
      <w:r>
        <w:t xml:space="preserve"> Правительства Российской Федерации от 23.11.2019 N 1504 "Об утверждении методических указаний по организации деятельности приютов для животных и установлению норм содержания в них", </w:t>
      </w:r>
      <w:hyperlink r:id="rId7" w:tooltip="Закон Республики Бурятия от 08.10.2019 N 579-VI &quot;Об отдельных полномочиях органов государственной власти Республики Бурятия и органов местного самоуправления муниципальных образований в Республике Бурятия в области обращения с животными&quot; (принят Народным Хуралом РБ 26.09.2019){КонсультантПлюс}" w:history="1">
        <w:r>
          <w:rPr>
            <w:color w:val="0000FF"/>
          </w:rPr>
          <w:t>пункта 2 части 1 статьи 4</w:t>
        </w:r>
      </w:hyperlink>
      <w:r>
        <w:t xml:space="preserve"> Закона Республики Бурятия от 08.10.2019 N 579-VI "Об отдельных полномочиях органов государственной власти Республики Бурятия и органов местного самоуправления муниципальных образований в Республике Бурятия в области обращения с животными", </w:t>
      </w:r>
      <w:hyperlink r:id="rId8" w:tooltip="Закон Республики Бурятия от 05.05.2015 N 1110-V (ред. от 04.10.2019) &quot;О наделении органов местного самоуправления отдельными государственными полномочиями Республики Бурятия по организации мероприятий при осуществлении деятельности по обращению с животными без владельцев&quot; (принят Народным Хуралом РБ 23.04.2015) (вместе с &quot;Методикой расчета общего объема субвенций, предоставляемых местным бюджетам из республиканского бюджета на осуществление государственных полномочий&quot;, &quot;Методикой определения размера субвенц{КонсультантПлюс}" w:history="1">
        <w:r>
          <w:rPr>
            <w:color w:val="0000FF"/>
          </w:rPr>
          <w:t>пунктов 2</w:t>
        </w:r>
      </w:hyperlink>
      <w:r>
        <w:t xml:space="preserve"> и </w:t>
      </w:r>
      <w:hyperlink r:id="rId9" w:tooltip="Закон Республики Бурятия от 05.05.2015 N 1110-V (ред. от 04.10.2019) &quot;О наделении органов местного самоуправления отдельными государственными полномочиями Республики Бурятия по организации мероприятий при осуществлении деятельности по обращению с животными без владельцев&quot; (принят Народным Хуралом РБ 23.04.2015) (вместе с &quot;Методикой расчета общего объема субвенций, предоставляемых местным бюджетам из республиканского бюджета на осуществление государственных полномочий&quot;, &quot;Методикой определения размера субвенц{КонсультантПлюс}" w:history="1">
        <w:r>
          <w:rPr>
            <w:color w:val="0000FF"/>
          </w:rPr>
          <w:t>5 части 2 статьи 2</w:t>
        </w:r>
      </w:hyperlink>
      <w:r>
        <w:t xml:space="preserve"> Закона Республики Бурятия от 05.05.2015 N 1110-V "О наделении органов местного самоуправления отдельными государственными полномочиями Республики Бурятия по организации мероприятий при осуществлении деятельности по обращению с животными без владельцев" Правительство Республики Бурятия постановляет:</w:t>
      </w:r>
    </w:p>
    <w:p w:rsidR="00954782" w:rsidRDefault="00954782" w:rsidP="00954782">
      <w:pPr>
        <w:pStyle w:val="ConsPlusNormal"/>
        <w:jc w:val="both"/>
      </w:pPr>
      <w:r>
        <w:t xml:space="preserve">(в ред. </w:t>
      </w:r>
      <w:hyperlink r:id="rId10" w:tooltip="Постановление Правительства РБ от 02.04.2020 N 176 &quot;О внесении изменений в постановление Правительства Республики Бурятия от 12.02.2020 N 71 &quot;Об утверждении Порядка организации деятельности приютов и установления норм содержания животных в них на территории Республики Бурятия&quot;{КонсультантПлюс}" w:history="1">
        <w:r>
          <w:rPr>
            <w:color w:val="0000FF"/>
          </w:rPr>
          <w:t>Постановления</w:t>
        </w:r>
      </w:hyperlink>
      <w:r>
        <w:t xml:space="preserve"> Правительства РБ от 02.04.2020 N 176)</w:t>
      </w:r>
    </w:p>
    <w:p w:rsidR="00954782" w:rsidRDefault="00954782" w:rsidP="00954782">
      <w:pPr>
        <w:pStyle w:val="ConsPlusNormal"/>
        <w:spacing w:before="200"/>
        <w:ind w:firstLine="540"/>
        <w:jc w:val="both"/>
      </w:pPr>
      <w:r>
        <w:t xml:space="preserve">1. Утвердить прилагаемый </w:t>
      </w:r>
      <w:hyperlink w:anchor="Par33" w:tooltip="ПОРЯДОК" w:history="1">
        <w:r>
          <w:rPr>
            <w:color w:val="0000FF"/>
          </w:rPr>
          <w:t>Порядок</w:t>
        </w:r>
      </w:hyperlink>
      <w:r>
        <w:t xml:space="preserve"> организации деятельности приютов и установления норм содержания животных в них на территории Республики Бурятия.</w:t>
      </w:r>
    </w:p>
    <w:p w:rsidR="00954782" w:rsidRDefault="00954782" w:rsidP="00954782">
      <w:pPr>
        <w:pStyle w:val="ConsPlusNormal"/>
        <w:spacing w:before="200"/>
        <w:ind w:firstLine="540"/>
        <w:jc w:val="both"/>
      </w:pPr>
      <w:r>
        <w:t>2. Настоящее постановление вступает в силу со дня его официального опубликования.</w:t>
      </w:r>
    </w:p>
    <w:p w:rsidR="00954782" w:rsidRDefault="00954782" w:rsidP="00954782">
      <w:pPr>
        <w:pStyle w:val="ConsPlusNormal"/>
        <w:jc w:val="both"/>
      </w:pPr>
    </w:p>
    <w:p w:rsidR="00954782" w:rsidRDefault="00954782" w:rsidP="00954782">
      <w:pPr>
        <w:pStyle w:val="ConsPlusNormal"/>
        <w:jc w:val="right"/>
      </w:pPr>
      <w:r>
        <w:t>Глава Республики Бурятия -</w:t>
      </w:r>
    </w:p>
    <w:p w:rsidR="00954782" w:rsidRDefault="00954782" w:rsidP="00954782">
      <w:pPr>
        <w:pStyle w:val="ConsPlusNormal"/>
        <w:jc w:val="right"/>
      </w:pPr>
      <w:r>
        <w:t>Председатель Правительства</w:t>
      </w:r>
    </w:p>
    <w:p w:rsidR="00954782" w:rsidRDefault="00954782" w:rsidP="00954782">
      <w:pPr>
        <w:pStyle w:val="ConsPlusNormal"/>
        <w:jc w:val="right"/>
      </w:pPr>
      <w:r>
        <w:t>Республики Бурятия</w:t>
      </w:r>
    </w:p>
    <w:p w:rsidR="00954782" w:rsidRDefault="00954782" w:rsidP="00954782">
      <w:pPr>
        <w:pStyle w:val="ConsPlusNormal"/>
        <w:jc w:val="right"/>
      </w:pPr>
      <w:r>
        <w:t>А.ЦЫДЕНОВ</w:t>
      </w:r>
    </w:p>
    <w:p w:rsidR="00954782" w:rsidRDefault="00954782" w:rsidP="00954782">
      <w:pPr>
        <w:pStyle w:val="ConsPlusNormal"/>
        <w:jc w:val="both"/>
      </w:pPr>
    </w:p>
    <w:p w:rsidR="00954782" w:rsidRDefault="00954782" w:rsidP="00954782">
      <w:pPr>
        <w:pStyle w:val="ConsPlusNormal"/>
        <w:jc w:val="both"/>
      </w:pPr>
    </w:p>
    <w:p w:rsidR="00954782" w:rsidRDefault="00954782" w:rsidP="00954782">
      <w:pPr>
        <w:pStyle w:val="ConsPlusNormal"/>
        <w:jc w:val="both"/>
      </w:pPr>
    </w:p>
    <w:p w:rsidR="00954782" w:rsidRDefault="00954782" w:rsidP="00954782">
      <w:pPr>
        <w:pStyle w:val="ConsPlusNormal"/>
        <w:jc w:val="both"/>
      </w:pPr>
    </w:p>
    <w:p w:rsidR="00954782" w:rsidRDefault="00954782" w:rsidP="00954782">
      <w:pPr>
        <w:pStyle w:val="ConsPlusNormal"/>
        <w:jc w:val="both"/>
      </w:pPr>
    </w:p>
    <w:p w:rsidR="00954782" w:rsidRDefault="00954782" w:rsidP="00954782">
      <w:pPr>
        <w:pStyle w:val="ConsPlusNormal"/>
        <w:jc w:val="right"/>
        <w:outlineLvl w:val="0"/>
      </w:pPr>
      <w:r>
        <w:t>Утвержден</w:t>
      </w:r>
    </w:p>
    <w:p w:rsidR="00954782" w:rsidRDefault="00954782" w:rsidP="00954782">
      <w:pPr>
        <w:pStyle w:val="ConsPlusNormal"/>
        <w:jc w:val="right"/>
      </w:pPr>
      <w:r>
        <w:t>Постановлением Правительства</w:t>
      </w:r>
    </w:p>
    <w:p w:rsidR="00954782" w:rsidRDefault="00954782" w:rsidP="00954782">
      <w:pPr>
        <w:pStyle w:val="ConsPlusNormal"/>
        <w:jc w:val="right"/>
      </w:pPr>
      <w:r>
        <w:t>Республики Бурятия</w:t>
      </w:r>
    </w:p>
    <w:p w:rsidR="00954782" w:rsidRDefault="00954782" w:rsidP="00954782">
      <w:pPr>
        <w:pStyle w:val="ConsPlusNormal"/>
        <w:jc w:val="right"/>
      </w:pPr>
      <w:r>
        <w:t>от 12.02.2020 N 71</w:t>
      </w:r>
    </w:p>
    <w:p w:rsidR="00954782" w:rsidRDefault="00954782" w:rsidP="00954782">
      <w:pPr>
        <w:pStyle w:val="ConsPlusNormal"/>
        <w:jc w:val="both"/>
      </w:pPr>
    </w:p>
    <w:p w:rsidR="00954782" w:rsidRDefault="00954782" w:rsidP="00954782">
      <w:pPr>
        <w:pStyle w:val="ConsPlusTitle"/>
        <w:jc w:val="center"/>
      </w:pPr>
      <w:bookmarkStart w:id="0" w:name="Par33"/>
      <w:bookmarkEnd w:id="0"/>
      <w:r>
        <w:t>ПОРЯДОК</w:t>
      </w:r>
    </w:p>
    <w:p w:rsidR="00954782" w:rsidRDefault="00954782" w:rsidP="00954782">
      <w:pPr>
        <w:pStyle w:val="ConsPlusTitle"/>
        <w:jc w:val="center"/>
      </w:pPr>
      <w:r>
        <w:t>ОРГАНИЗАЦИИ ДЕЯТЕЛЬНОСТИ ПРИЮТОВ И УСТАНОВЛЕНИЯ НОРМ</w:t>
      </w:r>
    </w:p>
    <w:p w:rsidR="00954782" w:rsidRDefault="00954782" w:rsidP="00954782">
      <w:pPr>
        <w:pStyle w:val="ConsPlusTitle"/>
        <w:jc w:val="center"/>
      </w:pPr>
      <w:r>
        <w:t>СОДЕРЖАНИЯ ЖИВОТНЫХ В НИХ НА ТЕРРИТОРИИ РЕСПУБЛИКИ БУРЯТИЯ</w:t>
      </w:r>
    </w:p>
    <w:p w:rsidR="00954782" w:rsidRDefault="00954782" w:rsidP="00954782">
      <w:pPr>
        <w:pStyle w:val="ConsPlusNormal"/>
        <w:rPr>
          <w:sz w:val="24"/>
          <w:szCs w:val="24"/>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954782" w:rsidTr="000D58F5">
        <w:trPr>
          <w:jc w:val="center"/>
        </w:trPr>
        <w:tc>
          <w:tcPr>
            <w:tcW w:w="10147" w:type="dxa"/>
            <w:tcBorders>
              <w:left w:val="single" w:sz="24" w:space="0" w:color="CED3F1"/>
              <w:right w:val="single" w:sz="24" w:space="0" w:color="F4F3F8"/>
            </w:tcBorders>
            <w:shd w:val="clear" w:color="auto" w:fill="F4F3F8"/>
          </w:tcPr>
          <w:p w:rsidR="00954782" w:rsidRDefault="00954782" w:rsidP="000D58F5">
            <w:pPr>
              <w:pStyle w:val="ConsPlusNormal"/>
              <w:jc w:val="center"/>
              <w:rPr>
                <w:color w:val="392C69"/>
              </w:rPr>
            </w:pPr>
            <w:r>
              <w:rPr>
                <w:color w:val="392C69"/>
              </w:rPr>
              <w:t>Список изменяющих документов</w:t>
            </w:r>
          </w:p>
          <w:p w:rsidR="00954782" w:rsidRDefault="00954782" w:rsidP="000D58F5">
            <w:pPr>
              <w:pStyle w:val="ConsPlusNormal"/>
              <w:jc w:val="center"/>
              <w:rPr>
                <w:color w:val="392C69"/>
              </w:rPr>
            </w:pPr>
            <w:r>
              <w:rPr>
                <w:color w:val="392C69"/>
              </w:rPr>
              <w:t xml:space="preserve">(в ред. </w:t>
            </w:r>
            <w:hyperlink r:id="rId11" w:tooltip="Постановление Правительства РБ от 02.04.2020 N 176 &quot;О внесении изменений в постановление Правительства Республики Бурятия от 12.02.2020 N 71 &quot;Об утверждении Порядка организации деятельности приютов и установления норм содержания животных в них на территории Республики Бурятия&quot;{КонсультантПлюс}" w:history="1">
              <w:r>
                <w:rPr>
                  <w:color w:val="0000FF"/>
                </w:rPr>
                <w:t>Постановления</w:t>
              </w:r>
            </w:hyperlink>
            <w:r>
              <w:rPr>
                <w:color w:val="392C69"/>
              </w:rPr>
              <w:t xml:space="preserve"> Правительства РБ от 02.04.2020 N 176)</w:t>
            </w:r>
          </w:p>
        </w:tc>
      </w:tr>
    </w:tbl>
    <w:p w:rsidR="00954782" w:rsidRDefault="00954782" w:rsidP="00954782">
      <w:pPr>
        <w:pStyle w:val="ConsPlusNormal"/>
        <w:jc w:val="both"/>
      </w:pPr>
    </w:p>
    <w:p w:rsidR="00954782" w:rsidRDefault="00954782" w:rsidP="00954782">
      <w:pPr>
        <w:pStyle w:val="ConsPlusTitle"/>
        <w:jc w:val="center"/>
        <w:outlineLvl w:val="1"/>
      </w:pPr>
      <w:r>
        <w:t>1. Общие положения</w:t>
      </w:r>
    </w:p>
    <w:p w:rsidR="00954782" w:rsidRDefault="00954782" w:rsidP="00954782">
      <w:pPr>
        <w:pStyle w:val="ConsPlusNormal"/>
        <w:jc w:val="both"/>
      </w:pPr>
    </w:p>
    <w:p w:rsidR="00954782" w:rsidRDefault="00954782" w:rsidP="00954782">
      <w:pPr>
        <w:pStyle w:val="ConsPlusNormal"/>
        <w:ind w:firstLine="540"/>
        <w:jc w:val="both"/>
      </w:pPr>
      <w:r>
        <w:t xml:space="preserve">1.1. Настоящий Порядок организации деятельности приютов и установления норм содержания животных в них на территории Республики Бурятия (далее - Порядок) принят во исполнение </w:t>
      </w:r>
      <w:hyperlink r:id="rId12" w:tooltip="Федеральный закон от 27.12.2018 N 498-ФЗ (ред. от 27.12.2019) &quot;Об ответственном обращении с животными и о внесении изменений в отдельные законодательные акты Российской Федерации&quot;{КонсультантПлюс}" w:history="1">
        <w:r>
          <w:rPr>
            <w:color w:val="0000FF"/>
          </w:rPr>
          <w:t>пункта 1 части 1 статьи 7</w:t>
        </w:r>
      </w:hyperlink>
      <w:r>
        <w:t xml:space="preserve"> Федерального закона от 27.12.2018 N 498-ФЗ "Об ответственном обращении с животными и о внесении изменений в отдельные законодательные акты Российской Федерации" (далее - Федеральный закон), </w:t>
      </w:r>
      <w:hyperlink r:id="rId13" w:tooltip="Ссылка на КонсультантПлюс" w:history="1">
        <w:r>
          <w:rPr>
            <w:color w:val="0000FF"/>
          </w:rPr>
          <w:t>постановления</w:t>
        </w:r>
      </w:hyperlink>
      <w:r>
        <w:t xml:space="preserve"> Правительства Российской Федерации от 23.11.2019 </w:t>
      </w:r>
      <w:r>
        <w:lastRenderedPageBreak/>
        <w:t xml:space="preserve">N 1504 "Об утверждении методических указаний по организации деятельности приютов для животных и установлению норм содержания животных в них", </w:t>
      </w:r>
      <w:hyperlink r:id="rId14" w:tooltip="Закон Республики Бурятия от 08.10.2019 N 579-VI &quot;Об отдельных полномочиях органов государственной власти Республики Бурятия и органов местного самоуправления муниципальных образований в Республике Бурятия в области обращения с животными&quot; (принят Народным Хуралом РБ 26.09.2019){КонсультантПлюс}" w:history="1">
        <w:r>
          <w:rPr>
            <w:color w:val="0000FF"/>
          </w:rPr>
          <w:t>пункта 2 части 1 статьи 4</w:t>
        </w:r>
      </w:hyperlink>
      <w:r>
        <w:t xml:space="preserve"> Закона Республики Бурятия от 08.10.2019 N 579-VI "Об отдельных полномочиях органов государственной власти Республики Бурятия и органов местного самоуправления муниципальных образований в Республике Бурятия в области обращения с животными", </w:t>
      </w:r>
      <w:hyperlink r:id="rId15" w:tooltip="Закон Республики Бурятия от 05.05.2015 N 1110-V (ред. от 04.10.2019) &quot;О наделении органов местного самоуправления отдельными государственными полномочиями Республики Бурятия по организации мероприятий при осуществлении деятельности по обращению с животными без владельцев&quot; (принят Народным Хуралом РБ 23.04.2015) (вместе с &quot;Методикой расчета общего объема субвенций, предоставляемых местным бюджетам из республиканского бюджета на осуществление государственных полномочий&quot;, &quot;Методикой определения размера субвенц{КонсультантПлюс}" w:history="1">
        <w:r>
          <w:rPr>
            <w:color w:val="0000FF"/>
          </w:rPr>
          <w:t>пунктов 2</w:t>
        </w:r>
      </w:hyperlink>
      <w:r>
        <w:t xml:space="preserve"> и </w:t>
      </w:r>
      <w:hyperlink r:id="rId16" w:tooltip="Закон Республики Бурятия от 05.05.2015 N 1110-V (ред. от 04.10.2019) &quot;О наделении органов местного самоуправления отдельными государственными полномочиями Республики Бурятия по организации мероприятий при осуществлении деятельности по обращению с животными без владельцев&quot; (принят Народным Хуралом РБ 23.04.2015) (вместе с &quot;Методикой расчета общего объема субвенций, предоставляемых местным бюджетам из республиканского бюджета на осуществление государственных полномочий&quot;, &quot;Методикой определения размера субвенц{КонсультантПлюс}" w:history="1">
        <w:r>
          <w:rPr>
            <w:color w:val="0000FF"/>
          </w:rPr>
          <w:t>5 части 2 статьи 2</w:t>
        </w:r>
      </w:hyperlink>
      <w:r>
        <w:t xml:space="preserve"> Закона Республики Бурятия от 05.05.2015 N 1110-V "О наделении органов местного самоуправления отдельными государственными полномочиями Республики Бурятия по организации мероприятий при осуществлении деятельности по обращению с животными без владельцев".</w:t>
      </w:r>
    </w:p>
    <w:p w:rsidR="00954782" w:rsidRDefault="00954782" w:rsidP="00954782">
      <w:pPr>
        <w:pStyle w:val="ConsPlusNormal"/>
        <w:jc w:val="both"/>
      </w:pPr>
      <w:r>
        <w:t xml:space="preserve">(в ред. </w:t>
      </w:r>
      <w:hyperlink r:id="rId17" w:tooltip="Постановление Правительства РБ от 02.04.2020 N 176 &quot;О внесении изменений в постановление Правительства Республики Бурятия от 12.02.2020 N 71 &quot;Об утверждении Порядка организации деятельности приютов и установления норм содержания животных в них на территории Республики Бурятия&quot;{КонсультантПлюс}" w:history="1">
        <w:r>
          <w:rPr>
            <w:color w:val="0000FF"/>
          </w:rPr>
          <w:t>Постановления</w:t>
        </w:r>
      </w:hyperlink>
      <w:r>
        <w:t xml:space="preserve"> Правительства РБ от 02.04.2020 N 176)</w:t>
      </w:r>
    </w:p>
    <w:p w:rsidR="00954782" w:rsidRDefault="00954782" w:rsidP="00954782">
      <w:pPr>
        <w:pStyle w:val="ConsPlusNormal"/>
        <w:spacing w:before="200"/>
        <w:ind w:firstLine="540"/>
        <w:jc w:val="both"/>
      </w:pPr>
      <w:r>
        <w:t xml:space="preserve">1.2. Данный Порядок содержит положения, направленные на соблюдение требований к осуществлению деятельности по обращению с животными, установленных </w:t>
      </w:r>
      <w:hyperlink r:id="rId18" w:tooltip="Федеральный закон от 27.12.2018 N 498-ФЗ (ред. от 27.12.2019) &quot;Об ответственном обращении с животными и о внесении изменений в отдельные законодательные акты Российской Федерации&quot;{КонсультантПлюс}" w:history="1">
        <w:r>
          <w:rPr>
            <w:color w:val="0000FF"/>
          </w:rPr>
          <w:t>статьями 9</w:t>
        </w:r>
      </w:hyperlink>
      <w:r>
        <w:t xml:space="preserve">, </w:t>
      </w:r>
      <w:hyperlink r:id="rId19" w:tooltip="Федеральный закон от 27.12.2018 N 498-ФЗ (ред. от 27.12.2019) &quot;Об ответственном обращении с животными и о внесении изменений в отдельные законодательные акты Российской Федерации&quot;{КонсультантПлюс}" w:history="1">
        <w:r>
          <w:rPr>
            <w:color w:val="0000FF"/>
          </w:rPr>
          <w:t>16</w:t>
        </w:r>
      </w:hyperlink>
      <w:r>
        <w:t xml:space="preserve"> и </w:t>
      </w:r>
      <w:hyperlink r:id="rId20" w:tooltip="Федеральный закон от 27.12.2018 N 498-ФЗ (ред. от 27.12.2019) &quot;Об ответственном обращении с животными и о внесении изменений в отдельные законодательные акты Российской Федерации&quot;{КонсультантПлюс}" w:history="1">
        <w:r>
          <w:rPr>
            <w:color w:val="0000FF"/>
          </w:rPr>
          <w:t>17</w:t>
        </w:r>
      </w:hyperlink>
      <w:r>
        <w:t xml:space="preserve"> Федерального закона, обеспечение организации деятельности приютов для животных и норм содержания животных в них на территории Республики Бурятия.</w:t>
      </w:r>
    </w:p>
    <w:p w:rsidR="00954782" w:rsidRDefault="00954782" w:rsidP="00954782">
      <w:pPr>
        <w:pStyle w:val="ConsPlusNormal"/>
        <w:spacing w:before="200"/>
        <w:ind w:firstLine="540"/>
        <w:jc w:val="both"/>
      </w:pPr>
      <w:r>
        <w:t>1.3. Под приютами для животных понимаются государственные или муниципальные учреждения, негосударственные коммерческие и некоммерческие организации, а также индивидуальные предприниматели, осуществляющие деятельность по содержанию животных, во владении или пользовании которых находятся отдельно расположенные и предназначенные для содержания животных здания, строения и сооружения (далее - приюты). Под животными понимаются животные без владельцев или животные, владельцы которых неизвестны, и животные, от права собственности на которых владельцы отказались (далее - животные).</w:t>
      </w:r>
    </w:p>
    <w:p w:rsidR="00954782" w:rsidRDefault="00954782" w:rsidP="00954782">
      <w:pPr>
        <w:pStyle w:val="ConsPlusNormal"/>
        <w:spacing w:before="200"/>
        <w:ind w:firstLine="540"/>
        <w:jc w:val="both"/>
      </w:pPr>
      <w:r>
        <w:t xml:space="preserve">1.4. Владельцы приютов и уполномоченные ими лица должны соблюдать требования к содержанию животных и организации деятельности приютов, установленные </w:t>
      </w:r>
      <w:hyperlink r:id="rId21" w:tooltip="Федеральный закон от 27.12.2018 N 498-ФЗ (ред. от 27.12.2019) &quot;Об ответственном обращении с животными и о внесении изменений в отдельные законодательные акты Российской Федерации&quot;{КонсультантПлюс}" w:history="1">
        <w:r>
          <w:rPr>
            <w:color w:val="0000FF"/>
          </w:rPr>
          <w:t>статьями 9</w:t>
        </w:r>
      </w:hyperlink>
      <w:r>
        <w:t xml:space="preserve">, </w:t>
      </w:r>
      <w:hyperlink r:id="rId22" w:tooltip="Федеральный закон от 27.12.2018 N 498-ФЗ (ред. от 27.12.2019) &quot;Об ответственном обращении с животными и о внесении изменений в отдельные законодательные акты Российской Федерации&quot;{КонсультантПлюс}" w:history="1">
        <w:r>
          <w:rPr>
            <w:color w:val="0000FF"/>
          </w:rPr>
          <w:t>16</w:t>
        </w:r>
      </w:hyperlink>
      <w:r>
        <w:t xml:space="preserve"> и </w:t>
      </w:r>
      <w:hyperlink r:id="rId23" w:tooltip="Федеральный закон от 27.12.2018 N 498-ФЗ (ред. от 27.12.2019) &quot;Об ответственном обращении с животными и о внесении изменений в отдельные законодательные акты Российской Федерации&quot;{КонсультантПлюс}" w:history="1">
        <w:r>
          <w:rPr>
            <w:color w:val="0000FF"/>
          </w:rPr>
          <w:t>17</w:t>
        </w:r>
      </w:hyperlink>
      <w:r>
        <w:t xml:space="preserve"> Федерального закона и настоящим Порядком.</w:t>
      </w:r>
    </w:p>
    <w:p w:rsidR="00954782" w:rsidRDefault="00954782" w:rsidP="00954782">
      <w:pPr>
        <w:pStyle w:val="ConsPlusNormal"/>
        <w:jc w:val="both"/>
      </w:pPr>
    </w:p>
    <w:p w:rsidR="00954782" w:rsidRDefault="00954782" w:rsidP="00954782">
      <w:pPr>
        <w:pStyle w:val="ConsPlusTitle"/>
        <w:jc w:val="center"/>
        <w:outlineLvl w:val="1"/>
      </w:pPr>
      <w:r>
        <w:t>2. Требования к размещению приютов и обустройству помещений,</w:t>
      </w:r>
    </w:p>
    <w:p w:rsidR="00954782" w:rsidRDefault="00954782" w:rsidP="00954782">
      <w:pPr>
        <w:pStyle w:val="ConsPlusTitle"/>
        <w:jc w:val="center"/>
      </w:pPr>
      <w:r>
        <w:t>используемых для приема животных, их временного</w:t>
      </w:r>
    </w:p>
    <w:p w:rsidR="00954782" w:rsidRDefault="00954782" w:rsidP="00954782">
      <w:pPr>
        <w:pStyle w:val="ConsPlusTitle"/>
        <w:jc w:val="center"/>
      </w:pPr>
      <w:r>
        <w:t>и постоянного содержания, требования</w:t>
      </w:r>
    </w:p>
    <w:p w:rsidR="00954782" w:rsidRDefault="00954782" w:rsidP="00954782">
      <w:pPr>
        <w:pStyle w:val="ConsPlusTitle"/>
        <w:jc w:val="center"/>
      </w:pPr>
      <w:r>
        <w:t>к температурно-влажностному режиму, освещенности</w:t>
      </w:r>
    </w:p>
    <w:p w:rsidR="00954782" w:rsidRDefault="00954782" w:rsidP="00954782">
      <w:pPr>
        <w:pStyle w:val="ConsPlusTitle"/>
        <w:jc w:val="center"/>
      </w:pPr>
      <w:r>
        <w:t>и вентиляции помещений приютов, а также к их водоснабжению</w:t>
      </w:r>
    </w:p>
    <w:p w:rsidR="00954782" w:rsidRDefault="00954782" w:rsidP="00954782">
      <w:pPr>
        <w:pStyle w:val="ConsPlusTitle"/>
        <w:jc w:val="center"/>
      </w:pPr>
      <w:r>
        <w:t>и водоотведению</w:t>
      </w:r>
    </w:p>
    <w:p w:rsidR="00954782" w:rsidRDefault="00954782" w:rsidP="00954782">
      <w:pPr>
        <w:pStyle w:val="ConsPlusNormal"/>
        <w:jc w:val="both"/>
      </w:pPr>
    </w:p>
    <w:p w:rsidR="00954782" w:rsidRDefault="00954782" w:rsidP="00954782">
      <w:pPr>
        <w:pStyle w:val="ConsPlusNormal"/>
        <w:ind w:firstLine="540"/>
        <w:jc w:val="both"/>
      </w:pPr>
      <w:r>
        <w:t>2.1. Приюты размещаются в специально предназначенных для этого зданиях, строениях, сооружениях.</w:t>
      </w:r>
    </w:p>
    <w:p w:rsidR="00954782" w:rsidRDefault="00954782" w:rsidP="00954782">
      <w:pPr>
        <w:pStyle w:val="ConsPlusNormal"/>
        <w:spacing w:before="200"/>
        <w:ind w:firstLine="540"/>
        <w:jc w:val="both"/>
      </w:pPr>
      <w:r>
        <w:t>2.2. Не допускается размещение приютов в изолированных частях общественных, административных или производственных зданий, а также квартирах.</w:t>
      </w:r>
    </w:p>
    <w:p w:rsidR="00954782" w:rsidRDefault="00954782" w:rsidP="00954782">
      <w:pPr>
        <w:pStyle w:val="ConsPlusNormal"/>
        <w:spacing w:before="200"/>
        <w:ind w:firstLine="540"/>
        <w:jc w:val="both"/>
      </w:pPr>
      <w:r>
        <w:t>2.3. Предельное количество животных (в том числе в тех случаях, когда приюты специализируются на содержании в них животных разных видов), содержащихся в приютах, определяется исходя из возможности владельцев приютов обеспечивать животным условия с учетом соблюдения требований к размещению приютов и обустройству их помещений, установленных настоящим Порядком, а также с учетом соблюдения санитарно-эпидемиологических правил и нормативов, предусматривающих обеспечение безопасности и защиту населения, окружающей среды от влияния вредных факторов производства (шум, запыленность, выбросы и т.д.).</w:t>
      </w:r>
    </w:p>
    <w:p w:rsidR="00954782" w:rsidRDefault="00954782" w:rsidP="00954782">
      <w:pPr>
        <w:pStyle w:val="ConsPlusNormal"/>
        <w:spacing w:before="200"/>
        <w:ind w:firstLine="540"/>
        <w:jc w:val="both"/>
      </w:pPr>
      <w:r>
        <w:t>Животные в приютах должны содержаться раздельно с учетом видов, пород, пола, возраста, их агрессивности. Все животные должны содержаться в вольерах или в изолированных отсеках либо клетках исходя из физиологических особенностей.</w:t>
      </w:r>
    </w:p>
    <w:p w:rsidR="00954782" w:rsidRDefault="00954782" w:rsidP="00954782">
      <w:pPr>
        <w:pStyle w:val="ConsPlusNormal"/>
        <w:spacing w:before="200"/>
        <w:ind w:firstLine="540"/>
        <w:jc w:val="both"/>
      </w:pPr>
      <w:r>
        <w:t>2.4. Территория приютов должна быть огорожена сплошным или сетчатым забором и разделена на следующие зоны:</w:t>
      </w:r>
    </w:p>
    <w:p w:rsidR="00954782" w:rsidRDefault="00954782" w:rsidP="00954782">
      <w:pPr>
        <w:pStyle w:val="ConsPlusNormal"/>
        <w:spacing w:before="200"/>
        <w:ind w:firstLine="540"/>
        <w:jc w:val="both"/>
      </w:pPr>
      <w:r>
        <w:t>производственную, включающую в себя помещения для временного и постоянного содержания животных, вольеры и площадки для выгула животных;</w:t>
      </w:r>
    </w:p>
    <w:p w:rsidR="00954782" w:rsidRDefault="00954782" w:rsidP="00954782">
      <w:pPr>
        <w:pStyle w:val="ConsPlusNormal"/>
        <w:spacing w:before="200"/>
        <w:ind w:firstLine="540"/>
        <w:jc w:val="both"/>
      </w:pPr>
      <w:r>
        <w:t>административно-хозяйственную, включающую в себя подсобные помещения и склад для хранения кормов для животных.</w:t>
      </w:r>
    </w:p>
    <w:p w:rsidR="00954782" w:rsidRDefault="00954782" w:rsidP="00954782">
      <w:pPr>
        <w:pStyle w:val="ConsPlusNormal"/>
        <w:spacing w:before="200"/>
        <w:ind w:firstLine="540"/>
        <w:jc w:val="both"/>
      </w:pPr>
      <w:r>
        <w:t xml:space="preserve">2.5. Помещения для временного и постоянного содержания животных включают в себя приемную, карантинное помещение, ветеринарный пункт, а также находящийся при ветеринарном </w:t>
      </w:r>
      <w:r>
        <w:lastRenderedPageBreak/>
        <w:t>пункте стационар.</w:t>
      </w:r>
    </w:p>
    <w:p w:rsidR="00954782" w:rsidRDefault="00954782" w:rsidP="00954782">
      <w:pPr>
        <w:pStyle w:val="ConsPlusNormal"/>
        <w:spacing w:before="200"/>
        <w:ind w:firstLine="540"/>
        <w:jc w:val="both"/>
      </w:pPr>
      <w:r>
        <w:t>В случае отсутствия ветеринарного пункта и стационара владельцы приютов должны иметь договор с ветеринарной организацией, осуществляющей предоставление ветеринарных услуг в соответствии с пунктами 2.6, 2.8 настоящего Порядка.</w:t>
      </w:r>
    </w:p>
    <w:p w:rsidR="00954782" w:rsidRDefault="00954782" w:rsidP="00954782">
      <w:pPr>
        <w:pStyle w:val="ConsPlusNormal"/>
        <w:spacing w:before="200"/>
        <w:ind w:firstLine="540"/>
        <w:jc w:val="both"/>
      </w:pPr>
      <w:r>
        <w:t>2.6. При проведении профилактических, диагностических, хирургических и лечебных мероприятий в отношении животных в приютах помещение ветеринарного пункта должно быть оборудовано операционным столом, шкафом для ветеринарных инструментов, стерилизатором, бактерицидными лампами, ветеринарными инструментами, лекарственными препаратами для ветеринарного применения, расходными материалами, рабочим столом для специалиста в области ветеринарии и умывальником.</w:t>
      </w:r>
    </w:p>
    <w:p w:rsidR="00954782" w:rsidRDefault="00954782" w:rsidP="00954782">
      <w:pPr>
        <w:pStyle w:val="ConsPlusNormal"/>
        <w:spacing w:before="200"/>
        <w:ind w:firstLine="540"/>
        <w:jc w:val="both"/>
      </w:pPr>
      <w:r>
        <w:t>2.7. Ветеринарный пункт и стационар в приютах располагаются в отдельных помещениях.</w:t>
      </w:r>
    </w:p>
    <w:p w:rsidR="00954782" w:rsidRDefault="00954782" w:rsidP="00954782">
      <w:pPr>
        <w:pStyle w:val="ConsPlusNormal"/>
        <w:spacing w:before="200"/>
        <w:ind w:firstLine="540"/>
        <w:jc w:val="both"/>
      </w:pPr>
      <w:r>
        <w:t>2.8. Стационар используется для подготовки животных к проведению стерилизации и иных оперативных вмешательств, а также для осуществления послеоперационной реабилитации животных.</w:t>
      </w:r>
    </w:p>
    <w:p w:rsidR="00954782" w:rsidRDefault="00954782" w:rsidP="00954782">
      <w:pPr>
        <w:pStyle w:val="ConsPlusNormal"/>
        <w:spacing w:before="200"/>
        <w:ind w:firstLine="540"/>
        <w:jc w:val="both"/>
      </w:pPr>
      <w:r>
        <w:t>В стационаре животные содержатся в изолированных отсеках либо клетках, исключающих наличие физического контакта между животными.</w:t>
      </w:r>
    </w:p>
    <w:p w:rsidR="00954782" w:rsidRDefault="00954782" w:rsidP="00954782">
      <w:pPr>
        <w:pStyle w:val="ConsPlusNormal"/>
        <w:spacing w:before="200"/>
        <w:ind w:firstLine="540"/>
        <w:jc w:val="both"/>
      </w:pPr>
      <w:r>
        <w:t>2.9. Карантинное помещение, предназначенное для проведения мер по предотвращению занесения заразных заболеваний, предусматривающих временное изолированное содержание животных, состоит из изолированных отсеков либо клеток, исключающих наличие физического контакта между животными.</w:t>
      </w:r>
    </w:p>
    <w:p w:rsidR="00954782" w:rsidRDefault="00954782" w:rsidP="00954782">
      <w:pPr>
        <w:pStyle w:val="ConsPlusNormal"/>
        <w:spacing w:before="200"/>
        <w:ind w:firstLine="540"/>
        <w:jc w:val="both"/>
      </w:pPr>
      <w:r>
        <w:t>2.10. Вход (выход) в приемную, карантинное помещение, ветеринарный пункт, а также находящийся при ветеринарном пункте стационар (далее - помещения) должен обеспечивать невозможность самостоятельного выхода животных из помещений. Размеры входов (выходов) в помещения составляют не менее 1 м в ширину и не менее 1,8 м в высоту и должны обеспечивать беспрепятственную деятельность и безопасность для сотрудников приютов, волонтеров и иных лиц.</w:t>
      </w:r>
    </w:p>
    <w:p w:rsidR="00954782" w:rsidRDefault="00954782" w:rsidP="00954782">
      <w:pPr>
        <w:pStyle w:val="ConsPlusNormal"/>
        <w:spacing w:before="200"/>
        <w:ind w:firstLine="540"/>
        <w:jc w:val="both"/>
      </w:pPr>
      <w:r>
        <w:t>Вход (выход) в помещения приютов осуществляется через дезинфекционные коврики, пропитанные дезинфицирующими растворами.</w:t>
      </w:r>
    </w:p>
    <w:p w:rsidR="00954782" w:rsidRDefault="00954782" w:rsidP="00954782">
      <w:pPr>
        <w:pStyle w:val="ConsPlusNormal"/>
        <w:spacing w:before="200"/>
        <w:ind w:firstLine="540"/>
        <w:jc w:val="both"/>
      </w:pPr>
      <w:r>
        <w:t>Пол помещений приютов должен иметь твердую и гладкую поверхность, устойчивую к мытью водой и обработке дезинфицирующими средствами. Стены и потолки в помещениях приютов должны иметь покрытие, позволяющее проводить уборку и дезинфекцию.</w:t>
      </w:r>
    </w:p>
    <w:p w:rsidR="00954782" w:rsidRDefault="00954782" w:rsidP="00954782">
      <w:pPr>
        <w:pStyle w:val="ConsPlusNormal"/>
        <w:spacing w:before="200"/>
        <w:ind w:firstLine="540"/>
        <w:jc w:val="both"/>
      </w:pPr>
      <w:r>
        <w:t>2.11. Помещения приютов должны быть оборудованы централизованными, децентрализованными системами водоснабжения и водоотведения, электроснабжения, наружного освещения и вентиляции (естественной, искусственной). Температурно-влажностный режим в помещениях приютов при содержании животных обеспечивается владельцами приютов с учетом инфраструктурной обеспеченности и региональных, географических и климатических особенностей, а также с учетом физиологического состояния животных.</w:t>
      </w:r>
    </w:p>
    <w:p w:rsidR="00954782" w:rsidRDefault="00954782" w:rsidP="00954782">
      <w:pPr>
        <w:pStyle w:val="ConsPlusNormal"/>
        <w:jc w:val="both"/>
      </w:pPr>
      <w:r>
        <w:t xml:space="preserve">(в ред. </w:t>
      </w:r>
      <w:hyperlink r:id="rId24" w:tooltip="Постановление Правительства РБ от 02.04.2020 N 176 &quot;О внесении изменений в постановление Правительства Республики Бурятия от 12.02.2020 N 71 &quot;Об утверждении Порядка организации деятельности приютов и установления норм содержания животных в них на территории Республики Бурятия&quot;{КонсультантПлюс}" w:history="1">
        <w:r>
          <w:rPr>
            <w:color w:val="0000FF"/>
          </w:rPr>
          <w:t>Постановления</w:t>
        </w:r>
      </w:hyperlink>
      <w:r>
        <w:t xml:space="preserve"> Правительства РБ от 02.04.2020 N 176)</w:t>
      </w:r>
    </w:p>
    <w:p w:rsidR="00954782" w:rsidRDefault="00954782" w:rsidP="00954782">
      <w:pPr>
        <w:pStyle w:val="ConsPlusNormal"/>
        <w:spacing w:before="200"/>
        <w:ind w:firstLine="540"/>
        <w:jc w:val="both"/>
      </w:pPr>
      <w:r>
        <w:t>2.12. Животные могут содержаться временно и постоянно в изолированных отсеках либо клетках, находящихся в помещениях приютов или на улице, либо вольерах на огороженной территории в границах приютов.</w:t>
      </w:r>
    </w:p>
    <w:p w:rsidR="00954782" w:rsidRDefault="00954782" w:rsidP="00954782">
      <w:pPr>
        <w:pStyle w:val="ConsPlusNormal"/>
        <w:spacing w:before="200"/>
        <w:ind w:firstLine="540"/>
        <w:jc w:val="both"/>
      </w:pPr>
      <w:r>
        <w:t>Площадь изолированных отсеков либо клеток всех помещений приютов для крупных животных составляет не менее 2 м</w:t>
      </w:r>
      <w:r>
        <w:rPr>
          <w:vertAlign w:val="superscript"/>
        </w:rPr>
        <w:t>2</w:t>
      </w:r>
      <w:r>
        <w:t xml:space="preserve"> (1 x 2 м), для мелких животных не менее 1,5 м</w:t>
      </w:r>
      <w:r>
        <w:rPr>
          <w:vertAlign w:val="superscript"/>
        </w:rPr>
        <w:t>2</w:t>
      </w:r>
      <w:r>
        <w:t xml:space="preserve"> (1 x 1,5 м), высота индивидуальных клеток для крупных животных составляет не менее 0,9 м, для мелких животных - не менее 0,6 м.</w:t>
      </w:r>
    </w:p>
    <w:p w:rsidR="00954782" w:rsidRDefault="00954782" w:rsidP="00954782">
      <w:pPr>
        <w:pStyle w:val="ConsPlusNormal"/>
        <w:spacing w:before="200"/>
        <w:ind w:firstLine="540"/>
        <w:jc w:val="both"/>
      </w:pPr>
      <w:r>
        <w:t>2.13. Вольеры для животных (собак) могут быть индивидуальные и групповые. В групповых вольерах содержатся животные одного вида, не проявляющие агрессивности друг к другу.</w:t>
      </w:r>
    </w:p>
    <w:p w:rsidR="00954782" w:rsidRDefault="00954782" w:rsidP="00954782">
      <w:pPr>
        <w:pStyle w:val="ConsPlusNormal"/>
        <w:spacing w:before="200"/>
        <w:ind w:firstLine="540"/>
        <w:jc w:val="both"/>
      </w:pPr>
      <w:r>
        <w:t>2.14. Вольер для собак должен состоять из крытой утепленной части, состоящей из навеса с будкой, и открытой части для выгула, включающей пространства для движения. Будка должна защищать животное от холода, осадков, жары и других погодных явлений.</w:t>
      </w:r>
    </w:p>
    <w:p w:rsidR="00954782" w:rsidRDefault="00954782" w:rsidP="00954782">
      <w:pPr>
        <w:pStyle w:val="ConsPlusNormal"/>
        <w:spacing w:before="200"/>
        <w:ind w:firstLine="540"/>
        <w:jc w:val="both"/>
      </w:pPr>
      <w:r>
        <w:t xml:space="preserve">2.15. Территория вольера для собак должна быть огорожена, при этом высота ограждения </w:t>
      </w:r>
      <w:r>
        <w:lastRenderedPageBreak/>
        <w:t>должна препятствовать проникновению собаки за территорию вольера. Дверь вольера должна открываться вовнутрь и иметь запор, обеспечивающий невозможность самопроизвольного выхода собаки из вольера. Пол в вольерах для собак должен покрываться древесными опилками, дренажем или иными безопасными материалами, обладающими гигроскопичными и сорбирующими свойствами для сбора продуктов жизнедеятельности животных. Опилки, дренаж или иные материалы для покрытия пола в вольерах для собак заменяются в процессе уборки вольера. Расход опилок, дренажа или иных материалов для покрытия пола в вольерах для одной собаки составляет 0,8 кг в сутки, для щенков - 0,4 кг в сутки.</w:t>
      </w:r>
    </w:p>
    <w:p w:rsidR="00954782" w:rsidRDefault="00954782" w:rsidP="00954782">
      <w:pPr>
        <w:pStyle w:val="ConsPlusNormal"/>
        <w:spacing w:before="200"/>
        <w:ind w:firstLine="540"/>
        <w:jc w:val="both"/>
      </w:pPr>
      <w:r>
        <w:t>При среднесуточной температуре воздуха ниже 5 °C в будку вольера закладывается подстилка в виде соломы (сена), объем которой должен составлять 30% от объема будки. Смена подстилки осуществляется по мере загрязнения.</w:t>
      </w:r>
    </w:p>
    <w:p w:rsidR="00954782" w:rsidRDefault="00954782" w:rsidP="00954782">
      <w:pPr>
        <w:pStyle w:val="ConsPlusNormal"/>
        <w:spacing w:before="200"/>
        <w:ind w:firstLine="540"/>
        <w:jc w:val="both"/>
      </w:pPr>
      <w:r>
        <w:t>2.16. Площадь вольеров (групповых или индивидуальных) для временного или постоянного содержания собак высотой холки 40 см и выше должна составлять не менее 1,5 м</w:t>
      </w:r>
      <w:r>
        <w:rPr>
          <w:vertAlign w:val="superscript"/>
        </w:rPr>
        <w:t>2</w:t>
      </w:r>
      <w:r>
        <w:t xml:space="preserve"> на одну собаку, для собак высотой холки менее 40 см - не менее 1 м</w:t>
      </w:r>
      <w:r>
        <w:rPr>
          <w:vertAlign w:val="superscript"/>
        </w:rPr>
        <w:t>2</w:t>
      </w:r>
      <w:r>
        <w:t xml:space="preserve"> на одну собаку. Высота вольеров для собак должна составлять не менее 1,2 м.</w:t>
      </w:r>
    </w:p>
    <w:p w:rsidR="00954782" w:rsidRDefault="00954782" w:rsidP="00954782">
      <w:pPr>
        <w:pStyle w:val="ConsPlusNormal"/>
        <w:spacing w:before="200"/>
        <w:ind w:firstLine="540"/>
        <w:jc w:val="both"/>
      </w:pPr>
      <w:r>
        <w:t>В клетках и вольерах для собак, находящихся на улице, устанавливаются будки.</w:t>
      </w:r>
    </w:p>
    <w:p w:rsidR="00954782" w:rsidRDefault="00954782" w:rsidP="00954782">
      <w:pPr>
        <w:pStyle w:val="ConsPlusNormal"/>
        <w:spacing w:before="200"/>
        <w:ind w:firstLine="540"/>
        <w:jc w:val="both"/>
      </w:pPr>
      <w:r>
        <w:t>Размеры будки зависят от размеров собаки и должны обеспечивать собаке условия для сна и отдыха.</w:t>
      </w:r>
    </w:p>
    <w:p w:rsidR="00954782" w:rsidRDefault="00954782" w:rsidP="00954782">
      <w:pPr>
        <w:pStyle w:val="ConsPlusNormal"/>
        <w:spacing w:before="200"/>
        <w:ind w:firstLine="540"/>
        <w:jc w:val="both"/>
      </w:pPr>
      <w:r>
        <w:t>2.17. Площадь клеток для кошек должна составлять не менее 0,5 м</w:t>
      </w:r>
      <w:r>
        <w:rPr>
          <w:vertAlign w:val="superscript"/>
        </w:rPr>
        <w:t>2</w:t>
      </w:r>
      <w:r>
        <w:t xml:space="preserve"> на одно животное высотой не менее 0,5 м. В клетке для кошек должен быть установлен лоток для испражнений, который должен быть заполнен безопасным для животных наполнителем, обладающим гигроскопичными и сорбирующими свойствами.</w:t>
      </w:r>
    </w:p>
    <w:p w:rsidR="00954782" w:rsidRDefault="00954782" w:rsidP="00954782">
      <w:pPr>
        <w:pStyle w:val="ConsPlusNormal"/>
        <w:spacing w:before="200"/>
        <w:ind w:firstLine="540"/>
        <w:jc w:val="both"/>
      </w:pPr>
      <w:r>
        <w:t>2.18. Размеры и обустройство проходов между вольерами, клетками, будками и иными сооружениями должны обеспечивать возможность для сотрудников приютов осуществления мероприятий для кормления, поения, ухода за животными и уборки, исключать контакт животных, содержащихся в соседних вольерах, клетках, а также обеспечивать безопасность сотрудников приютов, волонтеров и иных лиц.</w:t>
      </w:r>
    </w:p>
    <w:p w:rsidR="00954782" w:rsidRDefault="00954782" w:rsidP="00954782">
      <w:pPr>
        <w:pStyle w:val="ConsPlusNormal"/>
        <w:jc w:val="both"/>
      </w:pPr>
    </w:p>
    <w:p w:rsidR="00954782" w:rsidRDefault="00954782" w:rsidP="00954782">
      <w:pPr>
        <w:pStyle w:val="ConsPlusTitle"/>
        <w:jc w:val="center"/>
        <w:outlineLvl w:val="1"/>
      </w:pPr>
      <w:r>
        <w:t>3. Порядок поступления животных в приюты и проведения</w:t>
      </w:r>
    </w:p>
    <w:p w:rsidR="00954782" w:rsidRDefault="00954782" w:rsidP="00954782">
      <w:pPr>
        <w:pStyle w:val="ConsPlusTitle"/>
        <w:jc w:val="center"/>
      </w:pPr>
      <w:r>
        <w:t>мероприятий по осмотру, карантинированию, оказанию</w:t>
      </w:r>
    </w:p>
    <w:p w:rsidR="00954782" w:rsidRDefault="00954782" w:rsidP="00954782">
      <w:pPr>
        <w:pStyle w:val="ConsPlusTitle"/>
        <w:jc w:val="center"/>
      </w:pPr>
      <w:r>
        <w:t>ветеринарной помощи, маркированию, стерилизации, вакцинации,</w:t>
      </w:r>
    </w:p>
    <w:p w:rsidR="00954782" w:rsidRDefault="00954782" w:rsidP="00954782">
      <w:pPr>
        <w:pStyle w:val="ConsPlusTitle"/>
        <w:jc w:val="center"/>
      </w:pPr>
      <w:r>
        <w:t>умерщвлению животных, ведению документального учета</w:t>
      </w:r>
    </w:p>
    <w:p w:rsidR="00954782" w:rsidRDefault="00954782" w:rsidP="00954782">
      <w:pPr>
        <w:pStyle w:val="ConsPlusTitle"/>
        <w:jc w:val="center"/>
      </w:pPr>
      <w:r>
        <w:t>поступления в приюты и выбытия из приютов животных</w:t>
      </w:r>
    </w:p>
    <w:p w:rsidR="00954782" w:rsidRDefault="00954782" w:rsidP="00954782">
      <w:pPr>
        <w:pStyle w:val="ConsPlusTitle"/>
        <w:jc w:val="center"/>
      </w:pPr>
      <w:r>
        <w:t>и хранению соответствующих учетных сведений на бумажных</w:t>
      </w:r>
    </w:p>
    <w:p w:rsidR="00954782" w:rsidRDefault="00954782" w:rsidP="00954782">
      <w:pPr>
        <w:pStyle w:val="ConsPlusTitle"/>
        <w:jc w:val="center"/>
      </w:pPr>
      <w:r>
        <w:t>носителях и (или) в форме электронных документов</w:t>
      </w:r>
    </w:p>
    <w:p w:rsidR="00954782" w:rsidRDefault="00954782" w:rsidP="00954782">
      <w:pPr>
        <w:pStyle w:val="ConsPlusNormal"/>
        <w:jc w:val="both"/>
      </w:pPr>
    </w:p>
    <w:p w:rsidR="00954782" w:rsidRDefault="00954782" w:rsidP="00954782">
      <w:pPr>
        <w:pStyle w:val="ConsPlusNormal"/>
        <w:ind w:firstLine="540"/>
        <w:jc w:val="both"/>
      </w:pPr>
      <w:r>
        <w:t>3.1. Поступившие животные подлежат осмотру в приемной приютов специалистом в области ветеринарии с момента поступления в приюты в течение суток.</w:t>
      </w:r>
    </w:p>
    <w:p w:rsidR="00954782" w:rsidRDefault="00954782" w:rsidP="00954782">
      <w:pPr>
        <w:pStyle w:val="ConsPlusNormal"/>
        <w:spacing w:before="200"/>
        <w:ind w:firstLine="540"/>
        <w:jc w:val="both"/>
      </w:pPr>
      <w:r>
        <w:t xml:space="preserve">3.2. Учет животных осуществляется путем внесения информации о них в журнал движения животных в приюте и карточку учета животного по форме согласно </w:t>
      </w:r>
      <w:hyperlink r:id="rId25" w:tooltip="Постановление Правительства РБ от 29.01.2020 N 40 &quot;Об утверждении Порядка осуществления деятельности по обращению с животными без владельцев на территории Республики Бурятия и признании утратившими силу некоторых нормативных правовых актов Правительства Республики Бурятия&quot;{КонсультантПлюс}" w:history="1">
        <w:r>
          <w:rPr>
            <w:color w:val="0000FF"/>
          </w:rPr>
          <w:t>приложениям NN 2</w:t>
        </w:r>
      </w:hyperlink>
      <w:r>
        <w:t xml:space="preserve">, </w:t>
      </w:r>
      <w:hyperlink r:id="rId26" w:tooltip="Постановление Правительства РБ от 29.01.2020 N 40 &quot;Об утверждении Порядка осуществления деятельности по обращению с животными без владельцев на территории Республики Бурятия и признании утратившими силу некоторых нормативных правовых актов Правительства Республики Бурятия&quot;{КонсультантПлюс}" w:history="1">
        <w:r>
          <w:rPr>
            <w:color w:val="0000FF"/>
          </w:rPr>
          <w:t>3</w:t>
        </w:r>
      </w:hyperlink>
      <w:r>
        <w:t xml:space="preserve"> к Порядку осуществления деятельности по обращению с животными без владельцев на территории Республики Бурятия, утвержденному постановлением Правительства Республики Бурятия от 29.01.2020 N 40.</w:t>
      </w:r>
    </w:p>
    <w:p w:rsidR="00954782" w:rsidRDefault="00954782" w:rsidP="00954782">
      <w:pPr>
        <w:pStyle w:val="ConsPlusNormal"/>
        <w:spacing w:before="200"/>
        <w:ind w:firstLine="540"/>
        <w:jc w:val="both"/>
      </w:pPr>
      <w:r>
        <w:t>3.3. Внесение информации в журнал движения животных в приютах, а также составление карточки учета животных осуществляются незамедлительно по факту поступления животных в приюты или их выбытия. Учетные сведения о животных без владельцев, которые не могут быть возвращены на прежние места их обитания, а также учетные сведения о животных без владельцев, которые могут быть возвращены на прежние места их обитания, и видеозаписи процесса отлова и возврата животных без владельцев к местам их прежнего обитания хранятся в приютах на бумажных носителях и в форме электронных документов в течение 3 лет.</w:t>
      </w:r>
    </w:p>
    <w:p w:rsidR="00954782" w:rsidRDefault="00954782" w:rsidP="00954782">
      <w:pPr>
        <w:pStyle w:val="ConsPlusNormal"/>
        <w:spacing w:before="200"/>
        <w:ind w:firstLine="540"/>
        <w:jc w:val="both"/>
      </w:pPr>
      <w:r>
        <w:t>3.4. В день поступления в приюты животные по результатам осмотра в приемной специалистом в области ветеринарии помещаются в карантинное помещение.</w:t>
      </w:r>
    </w:p>
    <w:p w:rsidR="00954782" w:rsidRDefault="00954782" w:rsidP="00954782">
      <w:pPr>
        <w:pStyle w:val="ConsPlusNormal"/>
        <w:spacing w:before="200"/>
        <w:ind w:firstLine="540"/>
        <w:jc w:val="both"/>
      </w:pPr>
      <w:r>
        <w:t xml:space="preserve">3.5. После проведения осмотра животные подлежат карантинированию в течение 10 календарных дней, маркированию, стерилизации, вакцинации против бешенства, а также при </w:t>
      </w:r>
      <w:r>
        <w:lastRenderedPageBreak/>
        <w:t>наличии показаний специалиста в области ветеринарии вакцинации против иных заболеваний, опасных для человека и животных, и (или) иным профилактическим ветеринарным мероприятиям в соответствии с ветеринарным законодательством Российской Федерации.</w:t>
      </w:r>
    </w:p>
    <w:p w:rsidR="00954782" w:rsidRDefault="00954782" w:rsidP="00954782">
      <w:pPr>
        <w:pStyle w:val="ConsPlusNormal"/>
        <w:spacing w:before="200"/>
        <w:ind w:firstLine="540"/>
        <w:jc w:val="both"/>
      </w:pPr>
      <w:r>
        <w:t>3.6. Маркирование животных в приютах обеспечивается визуальными несмываемыми и неснимаемыми метками путем мечения в виде ушной бирки с индивидуальным номерным знаком, которая ежегодно меняется по цветовой гамме, и (или) введения в виде невизуальной неснимаемой метки с индивидуальным номерным знаком (электронное чипирование). Маркирование проводится в помещении, используемом для приема животных, в карантинном помещении (вольере) или в иных помещениях, предназначенных для временного содержания животных.</w:t>
      </w:r>
    </w:p>
    <w:p w:rsidR="00954782" w:rsidRDefault="00954782" w:rsidP="00954782">
      <w:pPr>
        <w:pStyle w:val="ConsPlusNormal"/>
        <w:spacing w:before="200"/>
        <w:ind w:firstLine="540"/>
        <w:jc w:val="both"/>
      </w:pPr>
      <w:r>
        <w:t>3.7. Стерилизация (кастрация) животных в ветеринарном пункте приютов проводится путем удаления половых желез под общей анестезией в целях предотвращения появления нежелательного потомства. Данная процедура осуществляется в ветеринарном пункте приютов.</w:t>
      </w:r>
    </w:p>
    <w:p w:rsidR="00954782" w:rsidRDefault="00954782" w:rsidP="00954782">
      <w:pPr>
        <w:pStyle w:val="ConsPlusNormal"/>
        <w:spacing w:before="200"/>
        <w:ind w:firstLine="540"/>
        <w:jc w:val="both"/>
      </w:pPr>
      <w:r>
        <w:t>Стерилизация животных не проводится по решению специалиста в области ветеринарии при наличии ветеринарных показаний, препятствующих проведению указанной операции.</w:t>
      </w:r>
    </w:p>
    <w:p w:rsidR="00954782" w:rsidRDefault="00954782" w:rsidP="00954782">
      <w:pPr>
        <w:pStyle w:val="ConsPlusNormal"/>
        <w:spacing w:before="200"/>
        <w:ind w:firstLine="540"/>
        <w:jc w:val="both"/>
      </w:pPr>
      <w:r>
        <w:t>3.8. В целях оказания животным экстренной ветеринарной помощи либо в случае отсутствия возможности оказания ветеринарных услуг, требующих дополнительных методов диагностики, сложных оперативных вмешательств с последующим лечением, владельцы приютов вправе заключать договор с ветеринарной организацией, осуществляющей ветеринарные услуги животным.</w:t>
      </w:r>
    </w:p>
    <w:p w:rsidR="00954782" w:rsidRDefault="00954782" w:rsidP="00954782">
      <w:pPr>
        <w:pStyle w:val="ConsPlusNormal"/>
        <w:spacing w:before="200"/>
        <w:ind w:firstLine="540"/>
        <w:jc w:val="both"/>
      </w:pPr>
      <w:r>
        <w:t>3.9. Вакцинация животных против бешенства, а также вакцинация против иных заболеваний, опасных для человека и животных (при наличии показаний специалиста в области ветеринарии), осуществляется в стационаре, находящемся при ветеринарном пункте приютов.</w:t>
      </w:r>
    </w:p>
    <w:p w:rsidR="00954782" w:rsidRDefault="00954782" w:rsidP="00954782">
      <w:pPr>
        <w:pStyle w:val="ConsPlusNormal"/>
        <w:spacing w:before="200"/>
        <w:ind w:firstLine="540"/>
        <w:jc w:val="both"/>
      </w:pPr>
      <w:r>
        <w:t xml:space="preserve">3.10. В соответствии с </w:t>
      </w:r>
      <w:hyperlink r:id="rId27" w:tooltip="Федеральный закон от 27.12.2018 N 498-ФЗ (ред. от 27.12.2019) &quot;Об ответственном обращении с животными и о внесении изменений в отдельные законодательные акты Российской Федерации&quot;{КонсультантПлюс}" w:history="1">
        <w:r>
          <w:rPr>
            <w:color w:val="0000FF"/>
          </w:rPr>
          <w:t>частью 11 статьи 16</w:t>
        </w:r>
      </w:hyperlink>
      <w:r>
        <w:t xml:space="preserve"> Федерального закона животных, содержащихся в приютах, умерщвлять запрещено, за исключением случаев необходимости прекращения непереносимых физических страданий нежизнеспособных животных при наличии достоверно установленных специалистом в области ветеринарии тяжелого неизлечимого заболевания животных или неизлечимых последствий острой травмы, несовместимых с жизнью животных.</w:t>
      </w:r>
    </w:p>
    <w:p w:rsidR="00954782" w:rsidRDefault="00954782" w:rsidP="00954782">
      <w:pPr>
        <w:pStyle w:val="ConsPlusNormal"/>
        <w:spacing w:before="200"/>
        <w:ind w:firstLine="540"/>
        <w:jc w:val="both"/>
      </w:pPr>
      <w:r>
        <w:t>Процедура умерщвления животных должна производиться специалистом в области ветеринарии гуманными методами, гарантирующими быструю и безболезненную смерть.</w:t>
      </w:r>
    </w:p>
    <w:p w:rsidR="00954782" w:rsidRDefault="00954782" w:rsidP="00954782">
      <w:pPr>
        <w:pStyle w:val="ConsPlusNormal"/>
        <w:spacing w:before="200"/>
        <w:ind w:firstLine="540"/>
        <w:jc w:val="both"/>
      </w:pPr>
      <w:r>
        <w:t xml:space="preserve">По факту умерщвления животных незамедлительно составляется </w:t>
      </w:r>
      <w:hyperlink w:anchor="Par183" w:tooltip="Акт" w:history="1">
        <w:r>
          <w:rPr>
            <w:color w:val="0000FF"/>
          </w:rPr>
          <w:t>Акт</w:t>
        </w:r>
      </w:hyperlink>
      <w:r>
        <w:t xml:space="preserve"> умерщвления по форме согласно приложению к настоящему Порядку.</w:t>
      </w:r>
    </w:p>
    <w:p w:rsidR="00954782" w:rsidRDefault="00954782" w:rsidP="00954782">
      <w:pPr>
        <w:pStyle w:val="ConsPlusNormal"/>
        <w:jc w:val="both"/>
      </w:pPr>
    </w:p>
    <w:p w:rsidR="00954782" w:rsidRDefault="00954782" w:rsidP="00954782">
      <w:pPr>
        <w:pStyle w:val="ConsPlusTitle"/>
        <w:jc w:val="center"/>
        <w:outlineLvl w:val="1"/>
      </w:pPr>
      <w:r>
        <w:t>4. Содержание животных без владельцев до наступления их</w:t>
      </w:r>
    </w:p>
    <w:p w:rsidR="00954782" w:rsidRDefault="00954782" w:rsidP="00954782">
      <w:pPr>
        <w:pStyle w:val="ConsPlusTitle"/>
        <w:jc w:val="center"/>
      </w:pPr>
      <w:r>
        <w:t>естественной смерти, возврат животных без владельцев</w:t>
      </w:r>
    </w:p>
    <w:p w:rsidR="00954782" w:rsidRDefault="00954782" w:rsidP="00954782">
      <w:pPr>
        <w:pStyle w:val="ConsPlusTitle"/>
        <w:jc w:val="center"/>
      </w:pPr>
      <w:r>
        <w:t>на прежние места их обитания, передача животных</w:t>
      </w:r>
    </w:p>
    <w:p w:rsidR="00954782" w:rsidRDefault="00954782" w:rsidP="00954782">
      <w:pPr>
        <w:pStyle w:val="ConsPlusTitle"/>
        <w:jc w:val="center"/>
      </w:pPr>
      <w:r>
        <w:t>без владельцев новым владельцам, возвращение владельцам</w:t>
      </w:r>
    </w:p>
    <w:p w:rsidR="00954782" w:rsidRDefault="00954782" w:rsidP="00954782">
      <w:pPr>
        <w:pStyle w:val="ConsPlusTitle"/>
        <w:jc w:val="center"/>
      </w:pPr>
      <w:r>
        <w:t>животных, имеющих на ошейниках или иных предметах сведения</w:t>
      </w:r>
    </w:p>
    <w:p w:rsidR="00954782" w:rsidRDefault="00954782" w:rsidP="00954782">
      <w:pPr>
        <w:pStyle w:val="ConsPlusTitle"/>
        <w:jc w:val="center"/>
      </w:pPr>
      <w:r>
        <w:t>о владельцах, и обеспечение владельцам потерявшихся животных</w:t>
      </w:r>
    </w:p>
    <w:p w:rsidR="00954782" w:rsidRDefault="00954782" w:rsidP="00954782">
      <w:pPr>
        <w:pStyle w:val="ConsPlusTitle"/>
        <w:jc w:val="center"/>
      </w:pPr>
      <w:r>
        <w:t>или лицам, уполномоченным владельцами, возможности поиска</w:t>
      </w:r>
    </w:p>
    <w:p w:rsidR="00954782" w:rsidRDefault="00954782" w:rsidP="00954782">
      <w:pPr>
        <w:pStyle w:val="ConsPlusTitle"/>
        <w:jc w:val="center"/>
      </w:pPr>
      <w:r>
        <w:t>животных</w:t>
      </w:r>
    </w:p>
    <w:p w:rsidR="00954782" w:rsidRDefault="00954782" w:rsidP="00954782">
      <w:pPr>
        <w:pStyle w:val="ConsPlusNormal"/>
        <w:jc w:val="both"/>
      </w:pPr>
    </w:p>
    <w:p w:rsidR="00954782" w:rsidRDefault="00954782" w:rsidP="00954782">
      <w:pPr>
        <w:pStyle w:val="ConsPlusNormal"/>
        <w:ind w:firstLine="540"/>
        <w:jc w:val="both"/>
      </w:pPr>
      <w:r>
        <w:t xml:space="preserve">4.1. После завершения в приютах мероприятий по осмотру, маркированию, лечению (при необходимости), стерилизации, вакцинации животные, не проявляющие немотивированной агрессивности, не переданные владельцам, в том числе новым владельцам, подлежат возврату на прежние места их обитания, за исключением животных, подлежащих содержанию в приютах в соответствии с </w:t>
      </w:r>
      <w:hyperlink r:id="rId28" w:tooltip="Федеральный закон от 27.12.2018 N 498-ФЗ (ред. от 27.12.2019) &quot;Об ответственном обращении с животными и о внесении изменений в отдельные законодательные акты Российской Федерации&quot;{КонсультантПлюс}" w:history="1">
        <w:r>
          <w:rPr>
            <w:color w:val="0000FF"/>
          </w:rPr>
          <w:t>подпунктом 5 части 1 статьи 18</w:t>
        </w:r>
      </w:hyperlink>
      <w:r>
        <w:t xml:space="preserve"> Федерального закона.</w:t>
      </w:r>
    </w:p>
    <w:p w:rsidR="00954782" w:rsidRDefault="00954782" w:rsidP="00954782">
      <w:pPr>
        <w:pStyle w:val="ConsPlusNormal"/>
        <w:spacing w:before="200"/>
        <w:ind w:firstLine="540"/>
        <w:jc w:val="both"/>
      </w:pPr>
      <w:r>
        <w:t>Возврат животных, отловленных на территориях образовательных, медицинских, социальных, спортивных и культурных организаций, детских и спортивных площадок, зон отдыха и других объектов социально-культурной сферы, осуществляется на прежние места их обитания, удаленные от указанных объектов не менее чем на 500 метров.</w:t>
      </w:r>
    </w:p>
    <w:p w:rsidR="00954782" w:rsidRDefault="00954782" w:rsidP="00954782">
      <w:pPr>
        <w:pStyle w:val="ConsPlusNormal"/>
        <w:spacing w:before="200"/>
        <w:ind w:firstLine="540"/>
        <w:jc w:val="both"/>
      </w:pPr>
      <w:r>
        <w:t xml:space="preserve">4.2. В приютах может осуществляться деятельность по временному содержанию (размещению) домашних животных по соглашению с их владельцами, а также деятельность по оказанию ветеринарных и иных услуг. Такие животные после осмотра специалистом в области ветеринарии и предъявления владельцами животных ветеринарного паспорта, в котором имеются </w:t>
      </w:r>
      <w:r>
        <w:lastRenderedPageBreak/>
        <w:t>сведения о вакцинации животных против бешенства в течение последних 12 месяцев и иных профилактических мероприятиях в соответствии с ветеринарным законодательством Российской Федерации, направляются в помещения для постоянного содержания животных.</w:t>
      </w:r>
    </w:p>
    <w:p w:rsidR="00954782" w:rsidRDefault="00954782" w:rsidP="00954782">
      <w:pPr>
        <w:pStyle w:val="ConsPlusNormal"/>
        <w:spacing w:before="200"/>
        <w:ind w:firstLine="540"/>
        <w:jc w:val="both"/>
      </w:pPr>
      <w:r>
        <w:t>В случае отсутствия ветеринарного паспорта на животных либо отсутствия в ветеринарном паспорте сведений о вакцинации животных против бешенства в течение последних 12 месяцев и иных профилактических мероприятиях в соответствии с ветеринарным законодательством животные не принимаются для дальнейшего содержания в приюты и возвращаются владельцам животных либо при наличии согласия владельцев животных подлежат размещению в карантинном помещении с последующей вакцинацией против бешенства и иных болезней, опасных для человека и животных, а также подлежат иным профилактическим мероприятиям в соответствии с ветеринарным законодательством Российской Федерации.</w:t>
      </w:r>
    </w:p>
    <w:p w:rsidR="00954782" w:rsidRDefault="00954782" w:rsidP="00954782">
      <w:pPr>
        <w:pStyle w:val="ConsPlusNormal"/>
        <w:spacing w:before="200"/>
        <w:ind w:firstLine="540"/>
        <w:jc w:val="both"/>
      </w:pPr>
      <w:r>
        <w:t>4.3. Содержание животных без владельцев и животных, от права собственности на которых владельцы отказались, до наступления их естественной смерти осуществляется в помещениях приютов для постоянного содержания в отношении следующих животных:</w:t>
      </w:r>
    </w:p>
    <w:p w:rsidR="00954782" w:rsidRDefault="00954782" w:rsidP="00954782">
      <w:pPr>
        <w:pStyle w:val="ConsPlusNormal"/>
        <w:spacing w:before="200"/>
        <w:ind w:firstLine="540"/>
        <w:jc w:val="both"/>
      </w:pPr>
      <w:r>
        <w:t>- животное проявляет немотивированную агрессивность в приюте по отношению к человеку и (или) другим животным (в случае, если животное без видимых причин нападает на человека или животное и (или) наносит им укусы);</w:t>
      </w:r>
    </w:p>
    <w:p w:rsidR="00954782" w:rsidRDefault="00954782" w:rsidP="00954782">
      <w:pPr>
        <w:pStyle w:val="ConsPlusNormal"/>
        <w:spacing w:before="200"/>
        <w:ind w:firstLine="540"/>
        <w:jc w:val="both"/>
      </w:pPr>
      <w:r>
        <w:t>- собаки определенных пород, их гибриды и иные собаки, представляющие потенциальную опасность для жизни и здоровья человека и включенные в перечень потенциально опасных собак, утвержденный Правительством Российской Федерации;</w:t>
      </w:r>
    </w:p>
    <w:p w:rsidR="00954782" w:rsidRDefault="00954782" w:rsidP="00954782">
      <w:pPr>
        <w:pStyle w:val="ConsPlusNormal"/>
        <w:spacing w:before="200"/>
        <w:ind w:firstLine="540"/>
        <w:jc w:val="both"/>
      </w:pPr>
      <w:r>
        <w:t>- в иных случаях, предусмотренных законодательством Российской Федерации.</w:t>
      </w:r>
    </w:p>
    <w:p w:rsidR="00954782" w:rsidRDefault="00954782" w:rsidP="00954782">
      <w:pPr>
        <w:pStyle w:val="ConsPlusNormal"/>
        <w:spacing w:before="200"/>
        <w:ind w:firstLine="540"/>
        <w:jc w:val="both"/>
      </w:pPr>
      <w:r>
        <w:t xml:space="preserve">4.4. Передача животных без владельцев и животных, от права собственности на которых владельцы отказались, новым владельцам производится после проведения мероприятий, предусмотренных </w:t>
      </w:r>
      <w:hyperlink r:id="rId29" w:tooltip="Федеральный закон от 27.12.2018 N 498-ФЗ (ред. от 27.12.2019) &quot;Об ответственном обращении с животными и о внесении изменений в отдельные законодательные акты Российской Федерации&quot;{КонсультантПлюс}" w:history="1">
        <w:r>
          <w:rPr>
            <w:color w:val="0000FF"/>
          </w:rPr>
          <w:t>частью 7 статьи 16</w:t>
        </w:r>
      </w:hyperlink>
      <w:r>
        <w:t xml:space="preserve"> Федерального закона (осмотр, карантинирование, вакцинация, учет, маркирование, стерилизация), с предоставлением ветеринарного паспорта на животных, в котором имеются сведения о вакцинации животных против бешенства и иных профилактических мероприятиях в соответствии с ветеринарным законодательством Российской Федерации. Передача животных осуществляется на основании заявления новых владельцев в произвольной форме с указанием инициалов, паспортных данных, контактного телефона новых владельцев, адреса содержания животных. Данные о передаче таких животных заносятся в </w:t>
      </w:r>
      <w:hyperlink r:id="rId30" w:tooltip="Постановление Правительства РБ от 29.01.2020 N 40 &quot;Об утверждении Порядка осуществления деятельности по обращению с животными без владельцев на территории Республики Бурятия и признании утратившими силу некоторых нормативных правовых актов Правительства Республики Бурятия&quot;{КонсультантПлюс}" w:history="1">
        <w:r>
          <w:rPr>
            <w:color w:val="0000FF"/>
          </w:rPr>
          <w:t>Журнал</w:t>
        </w:r>
      </w:hyperlink>
      <w:r>
        <w:t xml:space="preserve"> движения животных в приютах и </w:t>
      </w:r>
      <w:hyperlink r:id="rId31" w:tooltip="Постановление Правительства РБ от 29.01.2020 N 40 &quot;Об утверждении Порядка осуществления деятельности по обращению с животными без владельцев на территории Республики Бурятия и признании утратившими силу некоторых нормативных правовых актов Правительства Республики Бурятия&quot;{КонсультантПлюс}" w:history="1">
        <w:r>
          <w:rPr>
            <w:color w:val="0000FF"/>
          </w:rPr>
          <w:t>Карточку</w:t>
        </w:r>
      </w:hyperlink>
      <w:r>
        <w:t xml:space="preserve"> учета животного согласно приложениям NN 2, 3 к Порядку осуществления деятельности по обращению с животными без владельцев на территории Республики Бурятия, утвержденному постановлением Правительства Республики Бурятия от 29.01.2020 N 40.</w:t>
      </w:r>
    </w:p>
    <w:p w:rsidR="00954782" w:rsidRDefault="00954782" w:rsidP="00954782">
      <w:pPr>
        <w:pStyle w:val="ConsPlusNormal"/>
        <w:spacing w:before="200"/>
        <w:ind w:firstLine="540"/>
        <w:jc w:val="both"/>
      </w:pPr>
      <w:r>
        <w:t>4.5. При проведении проверок приютов должностными лицами органов государственного надзора в области обращения с животными по их требованию животные предоставляются по месту их содержания в приютах.</w:t>
      </w:r>
    </w:p>
    <w:p w:rsidR="00954782" w:rsidRDefault="00954782" w:rsidP="00954782">
      <w:pPr>
        <w:pStyle w:val="ConsPlusNormal"/>
        <w:spacing w:before="200"/>
        <w:ind w:firstLine="540"/>
        <w:jc w:val="both"/>
      </w:pPr>
      <w:r>
        <w:t>4.6. Переданные в приюты животные, имеющие на ошейниках или иных предметах сведения о владельцах, подлежат возврату владельцам указанных животных.</w:t>
      </w:r>
    </w:p>
    <w:p w:rsidR="00954782" w:rsidRDefault="00954782" w:rsidP="00954782">
      <w:pPr>
        <w:pStyle w:val="ConsPlusNormal"/>
        <w:spacing w:before="200"/>
        <w:ind w:firstLine="540"/>
        <w:jc w:val="both"/>
      </w:pPr>
      <w:r>
        <w:t>Владельцу потерявшихся животных или уполномоченным лицам обеспечивается возможность поиска животных путем осмотра содержащихся животных в приютах в установленное приютами время, за исключением дней, в которые проводится санитарная обработка или дезинфекция помещений.</w:t>
      </w:r>
    </w:p>
    <w:p w:rsidR="00954782" w:rsidRDefault="00954782" w:rsidP="00954782">
      <w:pPr>
        <w:pStyle w:val="ConsPlusNormal"/>
        <w:spacing w:before="200"/>
        <w:ind w:firstLine="540"/>
        <w:jc w:val="both"/>
      </w:pPr>
      <w:r>
        <w:t>Для возврата животных их владельцы обязаны предъявить документ, удостоверяющий личность.</w:t>
      </w:r>
    </w:p>
    <w:p w:rsidR="00954782" w:rsidRDefault="00954782" w:rsidP="00954782">
      <w:pPr>
        <w:pStyle w:val="ConsPlusNormal"/>
        <w:spacing w:before="200"/>
        <w:ind w:firstLine="540"/>
        <w:jc w:val="both"/>
      </w:pPr>
      <w:r>
        <w:t>В случае отсутствия у отловленных животных на ошейниках или иных предметах (в том числе чипах, метках) сведений об их владельцах владельцы указанных животных для возврата таких животных обязаны предоставить иные доказательства, подтверждающие, что животные принадлежат им на праве собственности или ином законном основании.</w:t>
      </w:r>
    </w:p>
    <w:p w:rsidR="00954782" w:rsidRDefault="00954782" w:rsidP="00954782">
      <w:pPr>
        <w:pStyle w:val="ConsPlusNormal"/>
        <w:spacing w:before="200"/>
        <w:ind w:firstLine="540"/>
        <w:jc w:val="both"/>
      </w:pPr>
      <w:r>
        <w:t xml:space="preserve">К доказательствам, подтверждающим, что животные принадлежат владельцам на праве собственности или ином законном основании, относятся: ветеринарный паспорт или фотографии с данными животными, письменные или устные пояснения лиц, которые могут подтвердить факт </w:t>
      </w:r>
      <w:r>
        <w:lastRenderedPageBreak/>
        <w:t>принадлежности отловленных животных владельцам, а также иные доказательства, подтверждающие факт принадлежности животных их владельцам.</w:t>
      </w:r>
    </w:p>
    <w:p w:rsidR="00954782" w:rsidRDefault="00954782" w:rsidP="00954782">
      <w:pPr>
        <w:pStyle w:val="ConsPlusNormal"/>
        <w:spacing w:before="200"/>
        <w:ind w:firstLine="540"/>
        <w:jc w:val="both"/>
      </w:pPr>
      <w:r>
        <w:t xml:space="preserve">4.7. При содержании животных в приютах владельцами приютов обеспечивается размещение в информационно-телекоммуникационной сети Интернет в соответствии с </w:t>
      </w:r>
      <w:hyperlink r:id="rId32" w:tooltip="Федеральный закон от 27.12.2018 N 498-ФЗ (ред. от 27.12.2019) &quot;Об ответственном обращении с животными и о внесении изменений в отдельные законодательные акты Российской Федерации&quot;{КонсультантПлюс}" w:history="1">
        <w:r>
          <w:rPr>
            <w:color w:val="0000FF"/>
          </w:rPr>
          <w:t>частями 9</w:t>
        </w:r>
      </w:hyperlink>
      <w:r>
        <w:t xml:space="preserve"> и </w:t>
      </w:r>
      <w:hyperlink r:id="rId33" w:tooltip="Федеральный закон от 27.12.2018 N 498-ФЗ (ред. от 27.12.2019) &quot;Об ответственном обращении с животными и о внесении изменений в отдельные законодательные акты Российской Федерации&quot;{КонсультантПлюс}" w:history="1">
        <w:r>
          <w:rPr>
            <w:color w:val="0000FF"/>
          </w:rPr>
          <w:t>10 статьи 16</w:t>
        </w:r>
      </w:hyperlink>
      <w:r>
        <w:t xml:space="preserve"> Федерального закона сведений (фотография, краткое описание, дата и место обнаружения и иные дополнительные сведения) о находящихся в приютах животных не позднее 3 дней со дня их поступления в приют.</w:t>
      </w:r>
    </w:p>
    <w:p w:rsidR="00954782" w:rsidRDefault="00954782" w:rsidP="00954782">
      <w:pPr>
        <w:pStyle w:val="ConsPlusNormal"/>
        <w:spacing w:before="200"/>
        <w:ind w:firstLine="540"/>
        <w:jc w:val="both"/>
      </w:pPr>
      <w:r>
        <w:t>Перечень дополнительных сведений о поступивших в приюты животных и порядок размещения этих сведений в информационно-телекоммуникационной сети Интернет утверждается Управлением ветеринарии Республики Бурятия.</w:t>
      </w:r>
    </w:p>
    <w:p w:rsidR="00954782" w:rsidRDefault="00954782" w:rsidP="00954782">
      <w:pPr>
        <w:pStyle w:val="ConsPlusNormal"/>
        <w:jc w:val="both"/>
      </w:pPr>
    </w:p>
    <w:p w:rsidR="00954782" w:rsidRDefault="00954782" w:rsidP="00954782">
      <w:pPr>
        <w:pStyle w:val="ConsPlusTitle"/>
        <w:jc w:val="center"/>
        <w:outlineLvl w:val="1"/>
      </w:pPr>
      <w:r>
        <w:t>5. Осуществление мероприятий по кормлению, поению, выгулу</w:t>
      </w:r>
    </w:p>
    <w:p w:rsidR="00954782" w:rsidRDefault="00954782" w:rsidP="00954782">
      <w:pPr>
        <w:pStyle w:val="ConsPlusTitle"/>
        <w:jc w:val="center"/>
      </w:pPr>
      <w:r>
        <w:t>животных и уходу за ними, а также мероприятий по уборке,</w:t>
      </w:r>
    </w:p>
    <w:p w:rsidR="00954782" w:rsidRDefault="00954782" w:rsidP="00954782">
      <w:pPr>
        <w:pStyle w:val="ConsPlusTitle"/>
        <w:jc w:val="center"/>
      </w:pPr>
      <w:r>
        <w:t>дезинфекции, дезинсекции и дератизации помещений приютов,</w:t>
      </w:r>
    </w:p>
    <w:p w:rsidR="00954782" w:rsidRDefault="00954782" w:rsidP="00954782">
      <w:pPr>
        <w:pStyle w:val="ConsPlusTitle"/>
        <w:jc w:val="center"/>
      </w:pPr>
      <w:r>
        <w:t>осуществление обращения с биологическими отходами</w:t>
      </w:r>
    </w:p>
    <w:p w:rsidR="00954782" w:rsidRDefault="00954782" w:rsidP="00954782">
      <w:pPr>
        <w:pStyle w:val="ConsPlusNormal"/>
        <w:jc w:val="both"/>
      </w:pPr>
    </w:p>
    <w:p w:rsidR="00954782" w:rsidRDefault="00954782" w:rsidP="00954782">
      <w:pPr>
        <w:pStyle w:val="ConsPlusNormal"/>
        <w:ind w:firstLine="540"/>
        <w:jc w:val="both"/>
      </w:pPr>
      <w:r>
        <w:t>5.1. Процедуры ухода за животными в приютах (кормление, поение, выгул и другие мероприятия) проводятся с учетом требований, установленных настоящим Порядком, и потребностей животных, а также с применением методов, позволяющих избежать причинения животным физического вреда.</w:t>
      </w:r>
    </w:p>
    <w:p w:rsidR="00954782" w:rsidRDefault="00954782" w:rsidP="00954782">
      <w:pPr>
        <w:pStyle w:val="ConsPlusNormal"/>
        <w:spacing w:before="200"/>
        <w:ind w:firstLine="540"/>
        <w:jc w:val="both"/>
      </w:pPr>
      <w:r>
        <w:t>Кормление животных в приютах осуществляется с соблюдением кормового рациона и режима кормления животных, утверждаемого владельцами приютов с учетом необходимости обеспечения животных качественными, питательно ценными кормами, размером и количеством порций, соответствующими потребностям конкретных видов и отдельных особей каждого вида животных.</w:t>
      </w:r>
    </w:p>
    <w:p w:rsidR="00954782" w:rsidRDefault="00954782" w:rsidP="00954782">
      <w:pPr>
        <w:pStyle w:val="ConsPlusNormal"/>
        <w:spacing w:before="200"/>
        <w:ind w:firstLine="540"/>
        <w:jc w:val="both"/>
      </w:pPr>
      <w:r>
        <w:t>Животных кормят не реже одного раза в день, если иное не предусмотрено их режимом кормления (с учетом видоспецифичных потребностей, возраста и состояния здоровья животного).</w:t>
      </w:r>
    </w:p>
    <w:p w:rsidR="00954782" w:rsidRDefault="00954782" w:rsidP="00954782">
      <w:pPr>
        <w:pStyle w:val="ConsPlusNormal"/>
        <w:spacing w:before="200"/>
        <w:ind w:firstLine="540"/>
        <w:jc w:val="both"/>
      </w:pPr>
      <w:r>
        <w:t>Корма используются при наличии сертификатов соответствия или деклараций о соответствии, предусмотренных законодательством Российской Федерации о техническом регулировании, а также ветеринарных сопроводительных документов.</w:t>
      </w:r>
    </w:p>
    <w:p w:rsidR="00954782" w:rsidRDefault="00954782" w:rsidP="00954782">
      <w:pPr>
        <w:pStyle w:val="ConsPlusNormal"/>
        <w:spacing w:before="200"/>
        <w:ind w:firstLine="540"/>
        <w:jc w:val="both"/>
      </w:pPr>
      <w:r>
        <w:t>Владельцами приютов обеспечиваются безопасные и учитывающие видовые особенности животных методы подачи кормов и воды.</w:t>
      </w:r>
    </w:p>
    <w:p w:rsidR="00954782" w:rsidRDefault="00954782" w:rsidP="00954782">
      <w:pPr>
        <w:pStyle w:val="ConsPlusNormal"/>
        <w:spacing w:before="200"/>
        <w:ind w:firstLine="540"/>
        <w:jc w:val="both"/>
      </w:pPr>
      <w:r>
        <w:t>5.2. Каждое животное должно быть обеспечено индивидуальной поилкой и иметь постоянный и неограниченный доступ к свежей питьевой воде. Смена воды должна осуществляться не реже 1 раза в сутки.</w:t>
      </w:r>
    </w:p>
    <w:p w:rsidR="00954782" w:rsidRDefault="00954782" w:rsidP="00954782">
      <w:pPr>
        <w:pStyle w:val="ConsPlusNormal"/>
        <w:spacing w:before="200"/>
        <w:ind w:firstLine="540"/>
        <w:jc w:val="both"/>
      </w:pPr>
      <w:r>
        <w:t>Каждое животное должно быть обеспечено индивидуальной миской для корма.</w:t>
      </w:r>
    </w:p>
    <w:p w:rsidR="00954782" w:rsidRDefault="00954782" w:rsidP="00954782">
      <w:pPr>
        <w:pStyle w:val="ConsPlusNormal"/>
        <w:spacing w:before="200"/>
        <w:ind w:firstLine="540"/>
        <w:jc w:val="both"/>
      </w:pPr>
      <w:r>
        <w:t>5.3. Поилки и миски для животных подвергаются мытью с использованием моющих средств, безопасных для животных. Поилки и миски для животных, содержащихся в карантинном помещении, подвергаются мытью отдельно от поилок и мисок для остальных животных с использованием дезинфицирующих средств, безопасных для животных.</w:t>
      </w:r>
    </w:p>
    <w:p w:rsidR="00954782" w:rsidRDefault="00954782" w:rsidP="00954782">
      <w:pPr>
        <w:pStyle w:val="ConsPlusNormal"/>
        <w:spacing w:before="200"/>
        <w:ind w:firstLine="540"/>
        <w:jc w:val="both"/>
      </w:pPr>
      <w:r>
        <w:t>5.4. Выгул клинически здоровых животных осуществляется сотрудниками приютов либо добровольцами (волонтерами) не реже 2 раз в сутки, продолжительность каждой прогулки должна составлять не менее 30 минут. Выгул животных может осуществляться на площадках для выгула животных. Запрещается совместный выгул разнополых половозрелых нестерилизованных животных. Минимальный размер площадки для выгула животных составляет 30 м</w:t>
      </w:r>
      <w:r>
        <w:rPr>
          <w:vertAlign w:val="superscript"/>
        </w:rPr>
        <w:t>2</w:t>
      </w:r>
      <w:r>
        <w:t>.</w:t>
      </w:r>
    </w:p>
    <w:p w:rsidR="00954782" w:rsidRDefault="00954782" w:rsidP="00954782">
      <w:pPr>
        <w:pStyle w:val="ConsPlusNormal"/>
        <w:spacing w:before="200"/>
        <w:ind w:firstLine="540"/>
        <w:jc w:val="both"/>
      </w:pPr>
      <w:r>
        <w:t>5.5. Количество площадок для выгула животных должно быть достаточным для обеспечения двухкратного выгула в течение суток продолжительностью не менее 30 минут всех животных, содержащихся в приютах. Численность одновременно выгуливаемых животных определяется из расчета 8 м</w:t>
      </w:r>
      <w:r>
        <w:rPr>
          <w:vertAlign w:val="superscript"/>
        </w:rPr>
        <w:t>2</w:t>
      </w:r>
      <w:r>
        <w:t xml:space="preserve"> площади на одно животное. Высота ограждения должна составлять не менее 2 м, и его основание должно быть погружено в землю не менее чем на 0,4 м, или иметь другой вариант оснащения, предотвращающего подкоп животными (бетонная лента, горизонтально вкопанная сетка). Выгул животных, больных или подозреваемых в заболевании заразными болезнями животных, запрещен. Выгул животных, содержащихся в карантинном помещении, запрещается на общих площадках для выгула животных, а также за пределами территории приютов.</w:t>
      </w:r>
    </w:p>
    <w:p w:rsidR="00954782" w:rsidRDefault="00954782" w:rsidP="00954782">
      <w:pPr>
        <w:pStyle w:val="ConsPlusNormal"/>
        <w:spacing w:before="200"/>
        <w:ind w:firstLine="540"/>
        <w:jc w:val="both"/>
      </w:pPr>
      <w:r>
        <w:lastRenderedPageBreak/>
        <w:t>5.6. Уборка помещений для содержания животных и площадок для выгула животных осуществляется ежедневно. Плановая дезинфекция и дезинсекция, дератизация помещений для содержания животных проводятся не реже 1 раза в месяц с использованием безопасных для содержащихся в приютах животных средств. Помимо этого дезинфекция помещений для содержания животных проводится в случае вспышек заразных болезней животных или смерти животных в соответствии с законодательством Российской Федерации.</w:t>
      </w:r>
    </w:p>
    <w:p w:rsidR="00954782" w:rsidRDefault="00954782" w:rsidP="00954782">
      <w:pPr>
        <w:pStyle w:val="ConsPlusNormal"/>
        <w:spacing w:before="200"/>
        <w:ind w:firstLine="540"/>
        <w:jc w:val="both"/>
      </w:pPr>
      <w:r>
        <w:t>5.7. Обращение с биологическими отходами осуществляется в соответствии с ветеринарно-санитарными правилами сбора, утилизации и уничтожения биологических отходов, утвержденными федеральным органом исполнительной власти в области нормативно-правового регулирования в ветеринарии.</w:t>
      </w:r>
    </w:p>
    <w:p w:rsidR="00954782" w:rsidRDefault="00954782" w:rsidP="00954782">
      <w:pPr>
        <w:pStyle w:val="ConsPlusNormal"/>
        <w:jc w:val="both"/>
      </w:pPr>
    </w:p>
    <w:p w:rsidR="00954782" w:rsidRDefault="00954782" w:rsidP="00954782">
      <w:pPr>
        <w:pStyle w:val="ConsPlusTitle"/>
        <w:jc w:val="center"/>
        <w:outlineLvl w:val="1"/>
      </w:pPr>
      <w:r>
        <w:t>6. Требования к посещению приютов добровольцами</w:t>
      </w:r>
    </w:p>
    <w:p w:rsidR="00954782" w:rsidRDefault="00954782" w:rsidP="00954782">
      <w:pPr>
        <w:pStyle w:val="ConsPlusTitle"/>
        <w:jc w:val="center"/>
      </w:pPr>
      <w:r>
        <w:t>(волонтерами), гражданами и владельцами животных в целях</w:t>
      </w:r>
    </w:p>
    <w:p w:rsidR="00954782" w:rsidRDefault="00954782" w:rsidP="00954782">
      <w:pPr>
        <w:pStyle w:val="ConsPlusTitle"/>
        <w:jc w:val="center"/>
      </w:pPr>
      <w:r>
        <w:t>поиска потерявшихся животных</w:t>
      </w:r>
    </w:p>
    <w:p w:rsidR="00954782" w:rsidRDefault="00954782" w:rsidP="00954782">
      <w:pPr>
        <w:pStyle w:val="ConsPlusNormal"/>
        <w:jc w:val="both"/>
      </w:pPr>
    </w:p>
    <w:p w:rsidR="00954782" w:rsidRDefault="00954782" w:rsidP="00954782">
      <w:pPr>
        <w:pStyle w:val="ConsPlusNormal"/>
        <w:ind w:firstLine="540"/>
        <w:jc w:val="both"/>
      </w:pPr>
      <w:r>
        <w:t>6.1. Порядок посещения приютов добровольцами (волонтерами), гражданами и владельцами животных в целях поиска потерявшихся животных включает следующие требования:</w:t>
      </w:r>
    </w:p>
    <w:p w:rsidR="00954782" w:rsidRDefault="00954782" w:rsidP="00954782">
      <w:pPr>
        <w:pStyle w:val="ConsPlusNormal"/>
        <w:spacing w:before="200"/>
        <w:ind w:firstLine="540"/>
        <w:jc w:val="both"/>
      </w:pPr>
      <w:r>
        <w:t>- гражданами и владельцами животных посещение приютов осуществляется в установленное приютами время, за исключением дней, в которые проводится санитарная обработка и дезинфекция помещений;</w:t>
      </w:r>
    </w:p>
    <w:p w:rsidR="00954782" w:rsidRDefault="00954782" w:rsidP="00954782">
      <w:pPr>
        <w:pStyle w:val="ConsPlusNormal"/>
        <w:spacing w:before="200"/>
        <w:ind w:firstLine="540"/>
        <w:jc w:val="both"/>
      </w:pPr>
      <w:r>
        <w:t>- добровольцами (волонтерами) посещение приютов осуществляется в часы, установленные режимом работы приютов, за исключением дней, в которые проводится санитарная обработка и дезинфекция помещений;</w:t>
      </w:r>
    </w:p>
    <w:p w:rsidR="00954782" w:rsidRDefault="00954782" w:rsidP="00954782">
      <w:pPr>
        <w:pStyle w:val="ConsPlusNormal"/>
        <w:spacing w:before="200"/>
        <w:ind w:firstLine="540"/>
        <w:jc w:val="both"/>
      </w:pPr>
      <w:r>
        <w:t>- привлечение добровольцев (волонтеров) и оказание помощи в содержании и реабилитации животных осуществляется с согласия руководства приютов (уход за животными, выгул, кормление, чистка животных, уборка помещений приютов, дрессировка и приучение животных к поводку и наморднику, поиск новых владельцев животных);</w:t>
      </w:r>
    </w:p>
    <w:p w:rsidR="00954782" w:rsidRDefault="00954782" w:rsidP="00954782">
      <w:pPr>
        <w:pStyle w:val="ConsPlusNormal"/>
        <w:spacing w:before="200"/>
        <w:ind w:firstLine="540"/>
        <w:jc w:val="both"/>
      </w:pPr>
      <w:r>
        <w:t>- передвижение посетителей по территории приютов обеспечивается с сопровождением ответственных сотрудников приютов;</w:t>
      </w:r>
    </w:p>
    <w:p w:rsidR="00954782" w:rsidRDefault="00954782" w:rsidP="00954782">
      <w:pPr>
        <w:pStyle w:val="ConsPlusNormal"/>
        <w:spacing w:before="200"/>
        <w:ind w:firstLine="540"/>
        <w:jc w:val="both"/>
      </w:pPr>
      <w:r>
        <w:t>- в приюты не допускаются дети до 16 лет без сопровождения взрослых, лица в состоянии алкогольного и наркотического опьянения.</w:t>
      </w:r>
    </w:p>
    <w:p w:rsidR="00954782" w:rsidRDefault="00954782" w:rsidP="00954782">
      <w:pPr>
        <w:pStyle w:val="ConsPlusNormal"/>
        <w:spacing w:before="200"/>
        <w:ind w:firstLine="540"/>
        <w:jc w:val="both"/>
      </w:pPr>
      <w:r>
        <w:t>6.2. При посещении животных в приютах посетителям приютов, добровольцам (волонтерам) запрещается:</w:t>
      </w:r>
    </w:p>
    <w:p w:rsidR="00954782" w:rsidRDefault="00954782" w:rsidP="00954782">
      <w:pPr>
        <w:pStyle w:val="ConsPlusNormal"/>
        <w:spacing w:before="200"/>
        <w:ind w:firstLine="540"/>
        <w:jc w:val="both"/>
      </w:pPr>
      <w:r>
        <w:t>- находиться в карантинном помещении;</w:t>
      </w:r>
    </w:p>
    <w:p w:rsidR="00954782" w:rsidRDefault="00954782" w:rsidP="00954782">
      <w:pPr>
        <w:pStyle w:val="ConsPlusNormal"/>
        <w:spacing w:before="200"/>
        <w:ind w:firstLine="540"/>
        <w:jc w:val="both"/>
      </w:pPr>
      <w:r>
        <w:t>- без необходимости прогуливаться вблизи вольеров, вызывая тем самым возбуждение и неконтролируемую агрессию животных;</w:t>
      </w:r>
    </w:p>
    <w:p w:rsidR="00954782" w:rsidRDefault="00954782" w:rsidP="00954782">
      <w:pPr>
        <w:pStyle w:val="ConsPlusNormal"/>
        <w:spacing w:before="200"/>
        <w:ind w:firstLine="540"/>
        <w:jc w:val="both"/>
      </w:pPr>
      <w:r>
        <w:t>- самовольно давать животным какие-либо ветеринарные или медицинские препараты;</w:t>
      </w:r>
    </w:p>
    <w:p w:rsidR="00954782" w:rsidRDefault="00954782" w:rsidP="00954782">
      <w:pPr>
        <w:pStyle w:val="ConsPlusNormal"/>
        <w:spacing w:before="200"/>
        <w:ind w:firstLine="540"/>
        <w:jc w:val="both"/>
      </w:pPr>
      <w:r>
        <w:t>- выгуливать на территории и за пределами территории приютов одновременно более двух собак без использования поводка и намордника, выпускать собак из вольеров без поводков и намордников;</w:t>
      </w:r>
    </w:p>
    <w:p w:rsidR="00954782" w:rsidRDefault="00954782" w:rsidP="00954782">
      <w:pPr>
        <w:pStyle w:val="ConsPlusNormal"/>
        <w:spacing w:before="200"/>
        <w:ind w:firstLine="540"/>
        <w:jc w:val="both"/>
      </w:pPr>
      <w:r>
        <w:t>- приносить и вскармливать животных кормами и продуктами, не разрешенными к кормлению;</w:t>
      </w:r>
    </w:p>
    <w:p w:rsidR="00954782" w:rsidRDefault="00954782" w:rsidP="00954782">
      <w:pPr>
        <w:pStyle w:val="ConsPlusNormal"/>
        <w:spacing w:before="200"/>
        <w:ind w:firstLine="540"/>
        <w:jc w:val="both"/>
      </w:pPr>
      <w:r>
        <w:t>- использовать животных для попрошайничества во время выгула вне границ территории приютов;</w:t>
      </w:r>
    </w:p>
    <w:p w:rsidR="00954782" w:rsidRDefault="00954782" w:rsidP="00954782">
      <w:pPr>
        <w:pStyle w:val="ConsPlusNormal"/>
        <w:spacing w:before="200"/>
        <w:ind w:firstLine="540"/>
        <w:jc w:val="both"/>
      </w:pPr>
      <w:r>
        <w:t>- производить самостоятельную стрижку когтей, чистку ушей, зубов, глаз, параанальных желез и других сложных ветеринарно-гигиенических процедур.</w:t>
      </w:r>
    </w:p>
    <w:p w:rsidR="00954782" w:rsidRDefault="00954782" w:rsidP="00954782">
      <w:pPr>
        <w:pStyle w:val="ConsPlusNormal"/>
        <w:jc w:val="both"/>
      </w:pPr>
    </w:p>
    <w:p w:rsidR="00954782" w:rsidRDefault="00954782" w:rsidP="00954782">
      <w:pPr>
        <w:pStyle w:val="ConsPlusNormal"/>
        <w:jc w:val="both"/>
      </w:pPr>
    </w:p>
    <w:p w:rsidR="00954782" w:rsidRDefault="00954782" w:rsidP="00954782">
      <w:pPr>
        <w:pStyle w:val="ConsPlusNormal"/>
        <w:jc w:val="both"/>
      </w:pPr>
    </w:p>
    <w:p w:rsidR="00954782" w:rsidRDefault="00954782" w:rsidP="00954782">
      <w:pPr>
        <w:pStyle w:val="ConsPlusNormal"/>
        <w:jc w:val="both"/>
      </w:pPr>
    </w:p>
    <w:p w:rsidR="00954782" w:rsidRDefault="00954782" w:rsidP="00954782">
      <w:pPr>
        <w:pStyle w:val="ConsPlusNormal"/>
        <w:jc w:val="both"/>
      </w:pPr>
    </w:p>
    <w:p w:rsidR="00954782" w:rsidRDefault="00954782" w:rsidP="00954782">
      <w:pPr>
        <w:pStyle w:val="ConsPlusNormal"/>
        <w:jc w:val="right"/>
        <w:outlineLvl w:val="1"/>
      </w:pPr>
      <w:r>
        <w:t>Приложение</w:t>
      </w:r>
    </w:p>
    <w:p w:rsidR="00954782" w:rsidRDefault="00954782" w:rsidP="00954782">
      <w:pPr>
        <w:pStyle w:val="ConsPlusNormal"/>
        <w:jc w:val="right"/>
      </w:pPr>
      <w:r>
        <w:lastRenderedPageBreak/>
        <w:t>к Порядку организации</w:t>
      </w:r>
    </w:p>
    <w:p w:rsidR="00954782" w:rsidRDefault="00954782" w:rsidP="00954782">
      <w:pPr>
        <w:pStyle w:val="ConsPlusNormal"/>
        <w:jc w:val="right"/>
      </w:pPr>
      <w:r>
        <w:t>деятельности приютов</w:t>
      </w:r>
    </w:p>
    <w:p w:rsidR="00954782" w:rsidRDefault="00954782" w:rsidP="00954782">
      <w:pPr>
        <w:pStyle w:val="ConsPlusNormal"/>
        <w:jc w:val="right"/>
      </w:pPr>
      <w:r>
        <w:t>и установления норм</w:t>
      </w:r>
    </w:p>
    <w:p w:rsidR="00954782" w:rsidRDefault="00954782" w:rsidP="00954782">
      <w:pPr>
        <w:pStyle w:val="ConsPlusNormal"/>
        <w:jc w:val="right"/>
      </w:pPr>
      <w:r>
        <w:t>содержания животных</w:t>
      </w:r>
    </w:p>
    <w:p w:rsidR="00954782" w:rsidRDefault="00954782" w:rsidP="00954782">
      <w:pPr>
        <w:pStyle w:val="ConsPlusNormal"/>
        <w:jc w:val="right"/>
      </w:pPr>
      <w:r>
        <w:t>в них на территории</w:t>
      </w:r>
    </w:p>
    <w:p w:rsidR="00954782" w:rsidRDefault="00954782" w:rsidP="00954782">
      <w:pPr>
        <w:pStyle w:val="ConsPlusNormal"/>
        <w:jc w:val="right"/>
      </w:pPr>
      <w:r>
        <w:t>Республики Бурятия</w:t>
      </w:r>
    </w:p>
    <w:p w:rsidR="00954782" w:rsidRDefault="00954782" w:rsidP="00954782">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954782" w:rsidTr="000D58F5">
        <w:tc>
          <w:tcPr>
            <w:tcW w:w="9071" w:type="dxa"/>
          </w:tcPr>
          <w:p w:rsidR="00954782" w:rsidRDefault="00954782" w:rsidP="000D58F5">
            <w:pPr>
              <w:pStyle w:val="ConsPlusNormal"/>
              <w:jc w:val="center"/>
            </w:pPr>
            <w:bookmarkStart w:id="1" w:name="Par183"/>
            <w:bookmarkEnd w:id="1"/>
            <w:r>
              <w:t>Акт</w:t>
            </w:r>
          </w:p>
          <w:p w:rsidR="00954782" w:rsidRDefault="00954782" w:rsidP="000D58F5">
            <w:pPr>
              <w:pStyle w:val="ConsPlusNormal"/>
              <w:jc w:val="center"/>
            </w:pPr>
            <w:r>
              <w:t>умерщвления животного</w:t>
            </w:r>
          </w:p>
          <w:p w:rsidR="00954782" w:rsidRDefault="00954782" w:rsidP="000D58F5">
            <w:pPr>
              <w:pStyle w:val="ConsPlusNormal"/>
              <w:jc w:val="center"/>
            </w:pPr>
            <w:r>
              <w:t>от "__" __________ 20__ г. N ______</w:t>
            </w:r>
          </w:p>
        </w:tc>
      </w:tr>
      <w:tr w:rsidR="00954782" w:rsidTr="000D58F5">
        <w:tc>
          <w:tcPr>
            <w:tcW w:w="9071" w:type="dxa"/>
          </w:tcPr>
          <w:p w:rsidR="00954782" w:rsidRDefault="00954782" w:rsidP="000D58F5">
            <w:pPr>
              <w:pStyle w:val="ConsPlusNormal"/>
            </w:pPr>
          </w:p>
        </w:tc>
      </w:tr>
      <w:tr w:rsidR="00954782" w:rsidTr="000D58F5">
        <w:tc>
          <w:tcPr>
            <w:tcW w:w="9071" w:type="dxa"/>
          </w:tcPr>
          <w:p w:rsidR="00954782" w:rsidRDefault="00954782" w:rsidP="000D58F5">
            <w:pPr>
              <w:pStyle w:val="ConsPlusNormal"/>
              <w:jc w:val="both"/>
            </w:pPr>
            <w:r>
              <w:t>Нами, ________________________________________________________________</w:t>
            </w:r>
          </w:p>
          <w:p w:rsidR="00954782" w:rsidRDefault="00954782" w:rsidP="000D58F5">
            <w:pPr>
              <w:pStyle w:val="ConsPlusNormal"/>
              <w:jc w:val="both"/>
            </w:pPr>
            <w:r>
              <w:t>______________________________________________________________________</w:t>
            </w:r>
          </w:p>
          <w:p w:rsidR="00954782" w:rsidRDefault="00954782" w:rsidP="000D58F5">
            <w:pPr>
              <w:pStyle w:val="ConsPlusNormal"/>
              <w:jc w:val="both"/>
            </w:pPr>
            <w:r>
              <w:t>______________________________________________________________________,</w:t>
            </w:r>
          </w:p>
          <w:p w:rsidR="00954782" w:rsidRDefault="00954782" w:rsidP="000D58F5">
            <w:pPr>
              <w:pStyle w:val="ConsPlusNormal"/>
              <w:jc w:val="both"/>
            </w:pPr>
            <w:r>
              <w:t>составлен настоящий акт о том, что было проведено умерщвление животного бескровным методом посредством введения препарата ______________________.</w:t>
            </w:r>
          </w:p>
          <w:p w:rsidR="00954782" w:rsidRDefault="00954782" w:rsidP="000D58F5">
            <w:pPr>
              <w:pStyle w:val="ConsPlusNormal"/>
              <w:jc w:val="both"/>
            </w:pPr>
            <w:r>
              <w:t>Перед умерщвлением проведена премедикация (седация/анестезия) препаратом ______________________________________________________________________</w:t>
            </w:r>
          </w:p>
          <w:p w:rsidR="00954782" w:rsidRDefault="00954782" w:rsidP="000D58F5">
            <w:pPr>
              <w:pStyle w:val="ConsPlusNormal"/>
              <w:jc w:val="both"/>
            </w:pPr>
            <w:r>
              <w:t>Вид животного ________________________________________________________</w:t>
            </w:r>
          </w:p>
          <w:p w:rsidR="00954782" w:rsidRDefault="00954782" w:rsidP="000D58F5">
            <w:pPr>
              <w:pStyle w:val="ConsPlusNormal"/>
              <w:jc w:val="both"/>
            </w:pPr>
            <w:r>
              <w:t>Присвоенный идентификационный номер _________________________________</w:t>
            </w:r>
          </w:p>
          <w:p w:rsidR="00954782" w:rsidRDefault="00954782" w:rsidP="000D58F5">
            <w:pPr>
              <w:pStyle w:val="ConsPlusNormal"/>
              <w:jc w:val="both"/>
            </w:pPr>
            <w:r>
              <w:t>Порода _______________________________________________________________</w:t>
            </w:r>
          </w:p>
          <w:p w:rsidR="00954782" w:rsidRDefault="00954782" w:rsidP="000D58F5">
            <w:pPr>
              <w:pStyle w:val="ConsPlusNormal"/>
              <w:jc w:val="both"/>
            </w:pPr>
            <w:r>
              <w:t>Пол животного ________________________________________________________</w:t>
            </w:r>
          </w:p>
          <w:p w:rsidR="00954782" w:rsidRDefault="00954782" w:rsidP="000D58F5">
            <w:pPr>
              <w:pStyle w:val="ConsPlusNormal"/>
              <w:jc w:val="both"/>
            </w:pPr>
            <w:r>
              <w:t>Возраст (примерный) ___________________________________________________</w:t>
            </w:r>
          </w:p>
          <w:p w:rsidR="00954782" w:rsidRDefault="00954782" w:rsidP="000D58F5">
            <w:pPr>
              <w:pStyle w:val="ConsPlusNormal"/>
              <w:jc w:val="both"/>
            </w:pPr>
            <w:r>
              <w:t>Масса животного _______________________________________________________</w:t>
            </w:r>
          </w:p>
          <w:p w:rsidR="00954782" w:rsidRDefault="00954782" w:rsidP="000D58F5">
            <w:pPr>
              <w:pStyle w:val="ConsPlusNormal"/>
              <w:jc w:val="both"/>
            </w:pPr>
            <w:r>
              <w:t>Показания к проведению умерщвления ____________________________________</w:t>
            </w:r>
          </w:p>
          <w:p w:rsidR="00954782" w:rsidRDefault="00954782" w:rsidP="000D58F5">
            <w:pPr>
              <w:pStyle w:val="ConsPlusNormal"/>
              <w:jc w:val="both"/>
            </w:pPr>
            <w:r>
              <w:t>______________________________________________________________________</w:t>
            </w:r>
          </w:p>
          <w:p w:rsidR="00954782" w:rsidRDefault="00954782" w:rsidP="000D58F5">
            <w:pPr>
              <w:pStyle w:val="ConsPlusNormal"/>
              <w:jc w:val="both"/>
            </w:pPr>
            <w:r>
              <w:t>При проведении умерщвления животного были установлены признаки биологической смерти: отсутствие дыхания, пульса и условных рефлексов.</w:t>
            </w:r>
          </w:p>
          <w:p w:rsidR="00954782" w:rsidRDefault="00954782" w:rsidP="000D58F5">
            <w:pPr>
              <w:pStyle w:val="ConsPlusNormal"/>
              <w:jc w:val="both"/>
            </w:pPr>
            <w:r>
              <w:t>Всего израсходовано:</w:t>
            </w:r>
          </w:p>
          <w:p w:rsidR="00954782" w:rsidRDefault="00954782" w:rsidP="000D58F5">
            <w:pPr>
              <w:pStyle w:val="ConsPlusNormal"/>
              <w:jc w:val="both"/>
            </w:pPr>
            <w:r>
              <w:t>препарата _______________________________________ в количестве __________</w:t>
            </w:r>
          </w:p>
          <w:p w:rsidR="00954782" w:rsidRDefault="00954782" w:rsidP="000D58F5">
            <w:pPr>
              <w:pStyle w:val="ConsPlusNormal"/>
              <w:jc w:val="both"/>
            </w:pPr>
            <w:r>
              <w:t>препарата ______________________________________ в количестве ___________</w:t>
            </w:r>
          </w:p>
          <w:p w:rsidR="00954782" w:rsidRDefault="00954782" w:rsidP="000D58F5">
            <w:pPr>
              <w:pStyle w:val="ConsPlusNormal"/>
              <w:jc w:val="both"/>
            </w:pPr>
            <w:r>
              <w:t>Подпись специалиста в области ветеринарии</w:t>
            </w:r>
          </w:p>
          <w:p w:rsidR="00954782" w:rsidRDefault="00954782" w:rsidP="000D58F5">
            <w:pPr>
              <w:pStyle w:val="ConsPlusNormal"/>
              <w:jc w:val="both"/>
            </w:pPr>
            <w:r>
              <w:t>_____________________ (____________________)</w:t>
            </w:r>
          </w:p>
        </w:tc>
      </w:tr>
    </w:tbl>
    <w:p w:rsidR="00954782" w:rsidRDefault="00954782" w:rsidP="00954782">
      <w:pPr>
        <w:pStyle w:val="ConsPlusNormal"/>
        <w:jc w:val="both"/>
      </w:pPr>
    </w:p>
    <w:p w:rsidR="00954782" w:rsidRDefault="00954782" w:rsidP="00954782">
      <w:pPr>
        <w:pStyle w:val="ConsPlusNormal"/>
        <w:jc w:val="both"/>
      </w:pPr>
    </w:p>
    <w:p w:rsidR="00954782" w:rsidRDefault="00954782" w:rsidP="00954782">
      <w:pPr>
        <w:pStyle w:val="ConsPlusNormal"/>
        <w:pBdr>
          <w:top w:val="single" w:sz="6" w:space="0" w:color="auto"/>
        </w:pBdr>
        <w:spacing w:before="100" w:after="100"/>
        <w:jc w:val="both"/>
        <w:rPr>
          <w:sz w:val="2"/>
          <w:szCs w:val="2"/>
        </w:rPr>
      </w:pPr>
    </w:p>
    <w:p w:rsidR="00954782" w:rsidRDefault="00954782" w:rsidP="00954782">
      <w:pPr>
        <w:pStyle w:val="ConsPlusTitlePage"/>
        <w:rPr>
          <w:sz w:val="28"/>
          <w:szCs w:val="28"/>
        </w:rPr>
      </w:pPr>
      <w:bookmarkStart w:id="2" w:name="_GoBack"/>
      <w:bookmarkEnd w:id="2"/>
    </w:p>
    <w:p w:rsidR="00954782" w:rsidRDefault="00954782" w:rsidP="00954782">
      <w:pPr>
        <w:pStyle w:val="ConsPlusTitlePage"/>
        <w:rPr>
          <w:sz w:val="28"/>
          <w:szCs w:val="28"/>
        </w:rPr>
      </w:pPr>
    </w:p>
    <w:p w:rsidR="00873FDD" w:rsidRDefault="00873FDD"/>
    <w:sectPr w:rsidR="00873F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782"/>
    <w:rsid w:val="006C4922"/>
    <w:rsid w:val="00873FDD"/>
    <w:rsid w:val="009547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D7088E-21CF-4474-BA03-BADD60BD7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5478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uiPriority w:val="99"/>
    <w:rsid w:val="00954782"/>
    <w:pPr>
      <w:widowControl w:val="0"/>
      <w:autoSpaceDE w:val="0"/>
      <w:autoSpaceDN w:val="0"/>
      <w:adjustRightInd w:val="0"/>
      <w:spacing w:after="0" w:line="240" w:lineRule="auto"/>
    </w:pPr>
    <w:rPr>
      <w:rFonts w:ascii="Tahoma" w:eastAsiaTheme="minorEastAsia" w:hAnsi="Tahoma" w:cs="Tahoma"/>
      <w:sz w:val="20"/>
      <w:szCs w:val="20"/>
      <w:lang w:eastAsia="ru-RU"/>
    </w:rPr>
  </w:style>
  <w:style w:type="paragraph" w:customStyle="1" w:styleId="ConsPlusNormal">
    <w:name w:val="ConsPlusNormal"/>
    <w:rsid w:val="0095478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95478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2ED994188F93F693262808AEFF18D2E6128284F3C781AFFD555B2A0CC02F7082002EBDBE63174CA86DE933BDACDI3H" TargetMode="External"/><Relationship Id="rId18" Type="http://schemas.openxmlformats.org/officeDocument/2006/relationships/hyperlink" Target="consultantplus://offline/ref=32ED994188F93F6932629E91FAF18D2E612F214E34771AFFD555B2A0CC02F7083202B3D7E6346ACC8CCBC56A9C879B11F5D02E3D5A3F7344C8I2H" TargetMode="External"/><Relationship Id="rId26" Type="http://schemas.openxmlformats.org/officeDocument/2006/relationships/hyperlink" Target="consultantplus://offline/ref=32ED994188F93F6932629E87F99DD02667207E4A3A7215AD800AE9FD9B0BFD5F754DEA95A2396BCA84C19038D386C755A5C32E3A5A3D7158813CD3C0I5H" TargetMode="External"/><Relationship Id="rId3" Type="http://schemas.openxmlformats.org/officeDocument/2006/relationships/webSettings" Target="webSettings.xml"/><Relationship Id="rId21" Type="http://schemas.openxmlformats.org/officeDocument/2006/relationships/hyperlink" Target="consultantplus://offline/ref=32ED994188F93F6932629E91FAF18D2E612F214E34771AFFD555B2A0CC02F7083202B3D7E6346ACC8CCBC56A9C879B11F5D02E3D5A3F7344C8I2H" TargetMode="External"/><Relationship Id="rId34" Type="http://schemas.openxmlformats.org/officeDocument/2006/relationships/fontTable" Target="fontTable.xml"/><Relationship Id="rId7" Type="http://schemas.openxmlformats.org/officeDocument/2006/relationships/hyperlink" Target="consultantplus://offline/ref=32ED994188F93F6932629E87F99DD02667207E4A3A7017AF8F0AE9FD9B0BFD5F754DEA95A2396BCA84C09033D386C755A5C32E3A5A3D7158813CD3C0I5H" TargetMode="External"/><Relationship Id="rId12" Type="http://schemas.openxmlformats.org/officeDocument/2006/relationships/hyperlink" Target="consultantplus://offline/ref=32ED994188F93F6932629E91FAF18D2E612F214E34771AFFD555B2A0CC02F7083202B3D7E6346ACF8DCBC56A9C879B11F5D02E3D5A3F7344C8I2H" TargetMode="External"/><Relationship Id="rId17" Type="http://schemas.openxmlformats.org/officeDocument/2006/relationships/hyperlink" Target="consultantplus://offline/ref=32ED994188F93F6932629E87F99DD02667207E4A3A7315A8890AE9FD9B0BFD5F754DEA95A2396BCA84C09132D386C755A5C32E3A5A3D7158813CD3C0I5H" TargetMode="External"/><Relationship Id="rId25" Type="http://schemas.openxmlformats.org/officeDocument/2006/relationships/hyperlink" Target="consultantplus://offline/ref=32ED994188F93F6932629E87F99DD02667207E4A3A7215AD800AE9FD9B0BFD5F754DEA95A2396BCA84C0963CD386C755A5C32E3A5A3D7158813CD3C0I5H" TargetMode="External"/><Relationship Id="rId33" Type="http://schemas.openxmlformats.org/officeDocument/2006/relationships/hyperlink" Target="consultantplus://offline/ref=32ED994188F93F6932629E91FAF18D2E612F214E34771AFFD555B2A0CC02F7083202B3D7E6346BC98CCBC56A9C879B11F5D02E3D5A3F7344C8I2H" TargetMode="External"/><Relationship Id="rId2" Type="http://schemas.openxmlformats.org/officeDocument/2006/relationships/settings" Target="settings.xml"/><Relationship Id="rId16" Type="http://schemas.openxmlformats.org/officeDocument/2006/relationships/hyperlink" Target="consultantplus://offline/ref=32ED994188F93F6932629E87F99DD02667207E4A3A7017AE8D0AE9FD9B0BFD5F754DEA95A2396FCD8F94C07F8DDF9614EECE2C21463D71C4I7H" TargetMode="External"/><Relationship Id="rId20" Type="http://schemas.openxmlformats.org/officeDocument/2006/relationships/hyperlink" Target="consultantplus://offline/ref=32ED994188F93F6932629E91FAF18D2E612F214E34771AFFD555B2A0CC02F7083202B3D7E6346BCE81CBC56A9C879B11F5D02E3D5A3F7344C8I2H" TargetMode="External"/><Relationship Id="rId29" Type="http://schemas.openxmlformats.org/officeDocument/2006/relationships/hyperlink" Target="consultantplus://offline/ref=32ED994188F93F6932629E91FAF18D2E612F214E34771AFFD555B2A0CC02F7083202B3D7E6346BC883CBC56A9C879B11F5D02E3D5A3F7344C8I2H" TargetMode="External"/><Relationship Id="rId1" Type="http://schemas.openxmlformats.org/officeDocument/2006/relationships/styles" Target="styles.xml"/><Relationship Id="rId6" Type="http://schemas.openxmlformats.org/officeDocument/2006/relationships/hyperlink" Target="consultantplus://offline/ref=32ED994188F93F693262808AEFF18D2E6128284F3C781AFFD555B2A0CC02F7082002EBDBE63174CA86DE933BDACDI3H" TargetMode="External"/><Relationship Id="rId11" Type="http://schemas.openxmlformats.org/officeDocument/2006/relationships/hyperlink" Target="consultantplus://offline/ref=32ED994188F93F6932629E87F99DD02667207E4A3A7315A8890AE9FD9B0BFD5F754DEA95A2396BCA84C09133D386C755A5C32E3A5A3D7158813CD3C0I5H" TargetMode="External"/><Relationship Id="rId24" Type="http://schemas.openxmlformats.org/officeDocument/2006/relationships/hyperlink" Target="consultantplus://offline/ref=32ED994188F93F6932629E87F99DD02667207E4A3A7315A8890AE9FD9B0BFD5F754DEA95A2396BCA84C0903BD386C755A5C32E3A5A3D7158813CD3C0I5H" TargetMode="External"/><Relationship Id="rId32" Type="http://schemas.openxmlformats.org/officeDocument/2006/relationships/hyperlink" Target="consultantplus://offline/ref=32ED994188F93F6932629E91FAF18D2E612F214E34771AFFD555B2A0CC02F7083202B3D7E6346BC983CBC56A9C879B11F5D02E3D5A3F7344C8I2H" TargetMode="External"/><Relationship Id="rId5" Type="http://schemas.openxmlformats.org/officeDocument/2006/relationships/hyperlink" Target="consultantplus://offline/ref=32ED994188F93F6932629E91FAF18D2E612F214E34771AFFD555B2A0CC02F7083202B3D7E6346ACF8DCBC56A9C879B11F5D02E3D5A3F7344C8I2H" TargetMode="External"/><Relationship Id="rId15" Type="http://schemas.openxmlformats.org/officeDocument/2006/relationships/hyperlink" Target="consultantplus://offline/ref=32ED994188F93F6932629E87F99DD02667207E4A3A7017AE8D0AE9FD9B0BFD5F754DEA95A2396FCE8F94C07F8DDF9614EECE2C21463D71C4I7H" TargetMode="External"/><Relationship Id="rId23" Type="http://schemas.openxmlformats.org/officeDocument/2006/relationships/hyperlink" Target="consultantplus://offline/ref=32ED994188F93F6932629E91FAF18D2E612F214E34771AFFD555B2A0CC02F7083202B3D7E6346BCE81CBC56A9C879B11F5D02E3D5A3F7344C8I2H" TargetMode="External"/><Relationship Id="rId28" Type="http://schemas.openxmlformats.org/officeDocument/2006/relationships/hyperlink" Target="consultantplus://offline/ref=32ED994188F93F6932629E91FAF18D2E612F214E34771AFFD555B2A0CC02F7083202B3D7E6346BCC85CBC56A9C879B11F5D02E3D5A3F7344C8I2H" TargetMode="External"/><Relationship Id="rId10" Type="http://schemas.openxmlformats.org/officeDocument/2006/relationships/hyperlink" Target="consultantplus://offline/ref=32ED994188F93F6932629E87F99DD02667207E4A3A7315A8890AE9FD9B0BFD5F754DEA95A2396BCA84C0913CD386C755A5C32E3A5A3D7158813CD3C0I5H" TargetMode="External"/><Relationship Id="rId19" Type="http://schemas.openxmlformats.org/officeDocument/2006/relationships/hyperlink" Target="consultantplus://offline/ref=32ED994188F93F6932629E91FAF18D2E612F214E34771AFFD555B2A0CC02F7083202B3D7E6346BC884CBC56A9C879B11F5D02E3D5A3F7344C8I2H" TargetMode="External"/><Relationship Id="rId31" Type="http://schemas.openxmlformats.org/officeDocument/2006/relationships/hyperlink" Target="consultantplus://offline/ref=32ED994188F93F6932629E87F99DD02667207E4A3A7215AD800AE9FD9B0BFD5F754DEA95A2396BCA84C19038D386C755A5C32E3A5A3D7158813CD3C0I5H" TargetMode="External"/><Relationship Id="rId4" Type="http://schemas.openxmlformats.org/officeDocument/2006/relationships/hyperlink" Target="consultantplus://offline/ref=32ED994188F93F6932629E87F99DD02667207E4A3A7315A8890AE9FD9B0BFD5F754DEA95A2396BCA84C0913DD386C755A5C32E3A5A3D7158813CD3C0I5H" TargetMode="External"/><Relationship Id="rId9" Type="http://schemas.openxmlformats.org/officeDocument/2006/relationships/hyperlink" Target="consultantplus://offline/ref=32ED994188F93F6932629E87F99DD02667207E4A3A7017AE8D0AE9FD9B0BFD5F754DEA95A2396FCD8F94C07F8DDF9614EECE2C21463D71C4I7H" TargetMode="External"/><Relationship Id="rId14" Type="http://schemas.openxmlformats.org/officeDocument/2006/relationships/hyperlink" Target="consultantplus://offline/ref=32ED994188F93F6932629E87F99DD02667207E4A3A7017AF8F0AE9FD9B0BFD5F754DEA95A2396BCA84C09033D386C755A5C32E3A5A3D7158813CD3C0I5H" TargetMode="External"/><Relationship Id="rId22" Type="http://schemas.openxmlformats.org/officeDocument/2006/relationships/hyperlink" Target="consultantplus://offline/ref=32ED994188F93F6932629E91FAF18D2E612F214E34771AFFD555B2A0CC02F7083202B3D7E6346BC884CBC56A9C879B11F5D02E3D5A3F7344C8I2H" TargetMode="External"/><Relationship Id="rId27" Type="http://schemas.openxmlformats.org/officeDocument/2006/relationships/hyperlink" Target="consultantplus://offline/ref=32ED994188F93F6932629E91FAF18D2E612F214E34771AFFD555B2A0CC02F7083202B3D7E6346BC98DCBC56A9C879B11F5D02E3D5A3F7344C8I2H" TargetMode="External"/><Relationship Id="rId30" Type="http://schemas.openxmlformats.org/officeDocument/2006/relationships/hyperlink" Target="consultantplus://offline/ref=32ED994188F93F6932629E87F99DD02667207E4A3A7215AD800AE9FD9B0BFD5F754DEA95A2396BCA84C0963CD386C755A5C32E3A5A3D7158813CD3C0I5H" TargetMode="External"/><Relationship Id="rId35" Type="http://schemas.openxmlformats.org/officeDocument/2006/relationships/theme" Target="theme/theme1.xml"/><Relationship Id="rId8" Type="http://schemas.openxmlformats.org/officeDocument/2006/relationships/hyperlink" Target="consultantplus://offline/ref=32ED994188F93F6932629E87F99DD02667207E4A3A7017AE8D0AE9FD9B0BFD5F754DEA95A2396FCE8F94C07F8DDF9614EECE2C21463D71C4I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6426</Words>
  <Characters>36634</Characters>
  <Application>Microsoft Office Word</Application>
  <DocSecurity>0</DocSecurity>
  <Lines>305</Lines>
  <Paragraphs>85</Paragraphs>
  <ScaleCrop>false</ScaleCrop>
  <Company/>
  <LinksUpToDate>false</LinksUpToDate>
  <CharactersWithSpaces>42975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УпраВет</dc:creator>
  <cp:keywords/>
  <dc:description/>
  <cp:lastModifiedBy>УпраВет</cp:lastModifiedBy>
  <cp:revision>1</cp:revision>
  <dcterms:created xsi:type="dcterms:W3CDTF">2021-02-05T07:30:00Z</dcterms:created>
  <dcterms:modified xsi:type="dcterms:W3CDTF">2021-02-05T07:31:00Z</dcterms:modified>
</cp:coreProperties>
</file>